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904BCB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904BCB">
              <w:t xml:space="preserve"> от 01.11</w:t>
            </w:r>
            <w:r>
              <w:t xml:space="preserve">.2023 № </w:t>
            </w:r>
            <w:r w:rsidR="00A20D60">
              <w:t>8</w:t>
            </w:r>
            <w:r w:rsidR="002D7E88">
              <w:t>4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2D7E88" w:rsidP="00B521DE">
            <w:pPr>
              <w:widowControl w:val="0"/>
              <w:ind w:firstLine="720"/>
              <w:jc w:val="center"/>
            </w:pPr>
            <w:r w:rsidRPr="006C3554">
              <w:rPr>
                <w:sz w:val="22"/>
                <w:szCs w:val="22"/>
              </w:rPr>
              <w:t>Об установлении норматива средней рыночной стоимости 1 квадратного метра общей площади жилого помещения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жилого помещения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2024 год</w:t>
            </w: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A20D60">
            <w:pPr>
              <w:jc w:val="center"/>
            </w:pPr>
            <w:r>
              <w:t>3</w:t>
            </w:r>
            <w:r w:rsidR="00904BCB">
              <w:t>0.11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D7E88"/>
    <w:rsid w:val="002F0F2E"/>
    <w:rsid w:val="003979BA"/>
    <w:rsid w:val="0041262D"/>
    <w:rsid w:val="00474810"/>
    <w:rsid w:val="004A3643"/>
    <w:rsid w:val="004A57AE"/>
    <w:rsid w:val="00517709"/>
    <w:rsid w:val="00524EE3"/>
    <w:rsid w:val="00555A0C"/>
    <w:rsid w:val="00560E7C"/>
    <w:rsid w:val="005623A9"/>
    <w:rsid w:val="005635F6"/>
    <w:rsid w:val="0056641D"/>
    <w:rsid w:val="005C4F71"/>
    <w:rsid w:val="005D4CFC"/>
    <w:rsid w:val="00606D3C"/>
    <w:rsid w:val="0067082B"/>
    <w:rsid w:val="00702727"/>
    <w:rsid w:val="00724A51"/>
    <w:rsid w:val="00730D00"/>
    <w:rsid w:val="00734EAA"/>
    <w:rsid w:val="00746BFD"/>
    <w:rsid w:val="007779AD"/>
    <w:rsid w:val="007F12B0"/>
    <w:rsid w:val="00904BCB"/>
    <w:rsid w:val="00A20D60"/>
    <w:rsid w:val="00AE2D48"/>
    <w:rsid w:val="00B64124"/>
    <w:rsid w:val="00B955E7"/>
    <w:rsid w:val="00BE7F75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DE3F0C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2022-11-09T04:42:00Z</dcterms:created>
  <dcterms:modified xsi:type="dcterms:W3CDTF">2023-12-12T05:15:00Z</dcterms:modified>
</cp:coreProperties>
</file>