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5D7A71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F3333D">
        <w:rPr>
          <w:rFonts w:ascii="Times New Roman" w:hAnsi="Times New Roman" w:cs="Times New Roman"/>
          <w:sz w:val="28"/>
          <w:szCs w:val="28"/>
        </w:rPr>
        <w:t>27.05</w:t>
      </w:r>
      <w:r w:rsidR="00CD2774">
        <w:rPr>
          <w:rFonts w:ascii="Times New Roman" w:hAnsi="Times New Roman" w:cs="Times New Roman"/>
          <w:sz w:val="28"/>
          <w:szCs w:val="28"/>
        </w:rPr>
        <w:t>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0A040C" w:rsidRDefault="00705D21" w:rsidP="00F3333D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</w:t>
      </w:r>
      <w:r w:rsidR="00F3333D">
        <w:rPr>
          <w:rFonts w:ascii="Times New Roman" w:hAnsi="Times New Roman" w:cs="Times New Roman"/>
          <w:sz w:val="28"/>
          <w:szCs w:val="28"/>
        </w:rPr>
        <w:t>на Правила землепользования и застройки</w:t>
      </w:r>
    </w:p>
    <w:p w:rsidR="00F3333D" w:rsidRDefault="00F3333D" w:rsidP="00F3333D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</w:p>
    <w:p w:rsidR="00F3333D" w:rsidRDefault="00F3333D" w:rsidP="00F3333D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33D" w:rsidRPr="00CD2774" w:rsidRDefault="00705D21" w:rsidP="00F3333D">
      <w:pPr>
        <w:spacing w:after="0"/>
        <w:ind w:right="-108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F3333D" w:rsidRPr="00CD2774">
        <w:rPr>
          <w:rFonts w:ascii="Times New Roman" w:hAnsi="Times New Roman" w:cs="Times New Roman"/>
          <w:bCs/>
          <w:kern w:val="28"/>
          <w:sz w:val="28"/>
          <w:szCs w:val="28"/>
        </w:rPr>
        <w:t>протеста прокурора</w:t>
      </w:r>
    </w:p>
    <w:p w:rsidR="00705D21" w:rsidRPr="00CD2774" w:rsidRDefault="00F3333D" w:rsidP="00F3333D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27.05.2024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024-2024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Правила землепользования и застройки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F3333D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3937D1" w:rsidRDefault="00705D21" w:rsidP="0073644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F3333D">
        <w:rPr>
          <w:rFonts w:ascii="Times New Roman" w:hAnsi="Times New Roman" w:cs="Times New Roman"/>
          <w:sz w:val="28"/>
          <w:szCs w:val="28"/>
        </w:rPr>
        <w:t xml:space="preserve"> на Правила землепользования и застройки муниципального образования « </w:t>
      </w:r>
      <w:proofErr w:type="spellStart"/>
      <w:r w:rsidR="00F3333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F3333D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3333D" w:rsidRDefault="00705D21" w:rsidP="00F3333D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 xml:space="preserve">2. Внести  </w:t>
      </w:r>
      <w:r w:rsidR="00F3333D">
        <w:rPr>
          <w:rFonts w:ascii="Times New Roman" w:hAnsi="Times New Roman" w:cs="Times New Roman"/>
          <w:sz w:val="28"/>
          <w:szCs w:val="28"/>
        </w:rPr>
        <w:t xml:space="preserve">в  Правила землепользования и застройки муниципального образования « </w:t>
      </w:r>
      <w:proofErr w:type="spellStart"/>
      <w:r w:rsidR="00F3333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F3333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05D21" w:rsidRPr="00CD2774" w:rsidRDefault="00705D21" w:rsidP="000A040C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73644C">
        <w:rPr>
          <w:rFonts w:ascii="Times New Roman" w:hAnsi="Times New Roman" w:cs="Times New Roman"/>
          <w:sz w:val="28"/>
          <w:szCs w:val="28"/>
        </w:rPr>
        <w:t>статью 5.1</w:t>
      </w:r>
      <w:r w:rsidR="00F3333D">
        <w:rPr>
          <w:rFonts w:ascii="Times New Roman" w:hAnsi="Times New Roman" w:cs="Times New Roman"/>
          <w:sz w:val="28"/>
          <w:szCs w:val="28"/>
        </w:rPr>
        <w:t xml:space="preserve"> </w:t>
      </w:r>
      <w:r w:rsidR="00CD2774">
        <w:rPr>
          <w:rFonts w:ascii="Times New Roman" w:hAnsi="Times New Roman" w:cs="Times New Roman"/>
          <w:sz w:val="28"/>
          <w:szCs w:val="28"/>
        </w:rPr>
        <w:t>добавить подпункты следующего содержания:</w:t>
      </w:r>
    </w:p>
    <w:p w:rsidR="00CD2774" w:rsidRDefault="001D22C8" w:rsidP="00F3333D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</w:r>
      <w:r w:rsidR="0073644C">
        <w:rPr>
          <w:rFonts w:ascii="Times New Roman" w:hAnsi="Times New Roman" w:cs="Times New Roman"/>
          <w:sz w:val="28"/>
          <w:szCs w:val="28"/>
        </w:rPr>
        <w:t>« 3)</w:t>
      </w:r>
      <w:r w:rsidR="00F3333D">
        <w:rPr>
          <w:rFonts w:ascii="Times New Roman" w:hAnsi="Times New Roman" w:cs="Times New Roman"/>
          <w:sz w:val="28"/>
          <w:szCs w:val="28"/>
        </w:rPr>
        <w:t xml:space="preserve"> несоответствие сведений</w:t>
      </w:r>
      <w:r w:rsidR="00192636">
        <w:rPr>
          <w:rFonts w:ascii="Times New Roman" w:hAnsi="Times New Roman" w:cs="Times New Roman"/>
          <w:sz w:val="28"/>
          <w:szCs w:val="28"/>
        </w:rPr>
        <w:t xml:space="preserve"> о местоположении границ населенных пунктов ( в том числе в случае выявления пересечения границ населенного пункта ( населенных пунктов) с границами земельных участков), содержащихся в документах территориального</w:t>
      </w:r>
      <w:r w:rsidR="0073644C">
        <w:rPr>
          <w:rFonts w:ascii="Times New Roman" w:hAnsi="Times New Roman" w:cs="Times New Roman"/>
          <w:sz w:val="28"/>
          <w:szCs w:val="28"/>
        </w:rPr>
        <w:t xml:space="preserve"> планирования, содержащемуся в Е</w:t>
      </w:r>
      <w:r w:rsidR="00192636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описанию местоположения</w:t>
      </w:r>
      <w:r w:rsidR="0073644C">
        <w:rPr>
          <w:rFonts w:ascii="Times New Roman" w:hAnsi="Times New Roman" w:cs="Times New Roman"/>
          <w:sz w:val="28"/>
          <w:szCs w:val="28"/>
        </w:rPr>
        <w:t xml:space="preserve"> границ указанных населенных пунктов, которое было изменено в соответствии с федеральным законом  при внесении в Единый </w:t>
      </w:r>
      <w:r w:rsidR="007364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 сведений о границах населенных пунктов;</w:t>
      </w:r>
    </w:p>
    <w:p w:rsidR="0073644C" w:rsidRDefault="0073644C" w:rsidP="00F33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решения о комплексном развитии  территорий;</w:t>
      </w:r>
    </w:p>
    <w:p w:rsidR="0073644C" w:rsidRDefault="0073644C" w:rsidP="00F33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D4F45">
        <w:rPr>
          <w:rFonts w:ascii="Times New Roman" w:hAnsi="Times New Roman" w:cs="Times New Roman"/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3D4F45" w:rsidRPr="009C0019" w:rsidRDefault="003D4F45" w:rsidP="00F3333D">
      <w:pPr>
        <w:jc w:val="both"/>
        <w:rPr>
          <w:rFonts w:ascii="MS Mincho" w:eastAsia="MS Mincho" w:hAnsi="MS Mincho" w:cs="MS Minch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несоответствие 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и др.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0A040C"/>
    <w:rsid w:val="001723ED"/>
    <w:rsid w:val="00192636"/>
    <w:rsid w:val="00192ECF"/>
    <w:rsid w:val="001D22C8"/>
    <w:rsid w:val="00337F90"/>
    <w:rsid w:val="00362979"/>
    <w:rsid w:val="003937D1"/>
    <w:rsid w:val="003D4F45"/>
    <w:rsid w:val="004A5719"/>
    <w:rsid w:val="005D7A71"/>
    <w:rsid w:val="00617000"/>
    <w:rsid w:val="00705D21"/>
    <w:rsid w:val="0073644C"/>
    <w:rsid w:val="00773078"/>
    <w:rsid w:val="00852024"/>
    <w:rsid w:val="00885FA4"/>
    <w:rsid w:val="00894F48"/>
    <w:rsid w:val="008A4E23"/>
    <w:rsid w:val="009C0019"/>
    <w:rsid w:val="00AD759D"/>
    <w:rsid w:val="00AE0416"/>
    <w:rsid w:val="00B474BA"/>
    <w:rsid w:val="00BA5750"/>
    <w:rsid w:val="00BE6D99"/>
    <w:rsid w:val="00C74FB4"/>
    <w:rsid w:val="00CD2774"/>
    <w:rsid w:val="00E64D31"/>
    <w:rsid w:val="00EA3C0A"/>
    <w:rsid w:val="00F3333D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2022-06-27T03:55:00Z</cp:lastPrinted>
  <dcterms:created xsi:type="dcterms:W3CDTF">2022-06-24T05:32:00Z</dcterms:created>
  <dcterms:modified xsi:type="dcterms:W3CDTF">2024-11-14T07:09:00Z</dcterms:modified>
</cp:coreProperties>
</file>