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1C" w:rsidRDefault="00671A1C" w:rsidP="00671A1C">
      <w:pPr>
        <w:jc w:val="center"/>
        <w:rPr>
          <w:color w:val="FF0000"/>
          <w:sz w:val="28"/>
          <w:szCs w:val="28"/>
        </w:rPr>
      </w:pPr>
      <w:r>
        <w:rPr>
          <w:color w:val="FF0000"/>
          <w:sz w:val="28"/>
          <w:szCs w:val="28"/>
        </w:rPr>
        <w:t>ПРИМЕР УВЕДОМЛЕНИЯ ДЛЯ ОРГАНОВ МСУ</w:t>
      </w:r>
    </w:p>
    <w:tbl>
      <w:tblPr>
        <w:tblpPr w:leftFromText="180" w:rightFromText="180" w:vertAnchor="page" w:horzAnchor="margin" w:tblpY="1440"/>
        <w:tblW w:w="0" w:type="auto"/>
        <w:tblLook w:val="00A0"/>
      </w:tblPr>
      <w:tblGrid>
        <w:gridCol w:w="9322"/>
      </w:tblGrid>
      <w:tr w:rsidR="00671A1C" w:rsidTr="00671A1C">
        <w:trPr>
          <w:cantSplit/>
          <w:trHeight w:val="2031"/>
        </w:trPr>
        <w:tc>
          <w:tcPr>
            <w:tcW w:w="9322" w:type="dxa"/>
            <w:vAlign w:val="center"/>
            <w:hideMark/>
          </w:tcPr>
          <w:p w:rsidR="00671A1C" w:rsidRDefault="00671A1C">
            <w:pPr>
              <w:jc w:val="center"/>
            </w:pPr>
            <w:r>
              <w:rPr>
                <w:sz w:val="22"/>
                <w:szCs w:val="22"/>
              </w:rPr>
              <w:t xml:space="preserve">                                                                                                                                          Р</w:t>
            </w:r>
            <w:r>
              <w:t>уководителю</w:t>
            </w:r>
          </w:p>
          <w:p w:rsidR="00671A1C" w:rsidRDefault="00671A1C">
            <w:pPr>
              <w:jc w:val="right"/>
            </w:pPr>
            <w:r>
              <w:t>Управления Федеральной службы по надзору</w:t>
            </w:r>
          </w:p>
          <w:p w:rsidR="00671A1C" w:rsidRDefault="00671A1C">
            <w:pPr>
              <w:jc w:val="right"/>
            </w:pPr>
            <w:r>
              <w:t xml:space="preserve"> в сфере связи, информационных технологий </w:t>
            </w:r>
          </w:p>
          <w:p w:rsidR="00671A1C" w:rsidRDefault="00671A1C">
            <w:pPr>
              <w:jc w:val="right"/>
            </w:pPr>
            <w:r>
              <w:t xml:space="preserve">и массовых коммуникаций </w:t>
            </w:r>
          </w:p>
          <w:p w:rsidR="00671A1C" w:rsidRDefault="00671A1C">
            <w:pPr>
              <w:jc w:val="right"/>
            </w:pPr>
            <w:r>
              <w:t>по Томской области</w:t>
            </w:r>
          </w:p>
          <w:p w:rsidR="00671A1C" w:rsidRDefault="00671A1C">
            <w:pPr>
              <w:jc w:val="right"/>
            </w:pPr>
            <w:r>
              <w:t>Н.В. Белякову</w:t>
            </w:r>
          </w:p>
          <w:p w:rsidR="00671A1C" w:rsidRDefault="00671A1C">
            <w:pPr>
              <w:jc w:val="right"/>
            </w:pPr>
            <w:r>
              <w:t>ул. Енисейская, д.23/1, г. Томск, 634041</w:t>
            </w:r>
          </w:p>
        </w:tc>
      </w:tr>
    </w:tbl>
    <w:p w:rsidR="00671A1C" w:rsidRDefault="00671A1C" w:rsidP="00671A1C">
      <w:pPr>
        <w:jc w:val="center"/>
        <w:rPr>
          <w:b/>
          <w:bCs/>
        </w:rPr>
      </w:pPr>
    </w:p>
    <w:p w:rsidR="00671A1C" w:rsidRDefault="00671A1C" w:rsidP="00671A1C">
      <w:pPr>
        <w:jc w:val="center"/>
        <w:rPr>
          <w:b/>
          <w:bCs/>
        </w:rPr>
      </w:pPr>
      <w:r>
        <w:rPr>
          <w:b/>
          <w:bCs/>
        </w:rPr>
        <w:t>УВЕДОМЛЕНИЕ</w:t>
      </w:r>
    </w:p>
    <w:p w:rsidR="00671A1C" w:rsidRDefault="00671A1C" w:rsidP="00671A1C">
      <w:pPr>
        <w:jc w:val="center"/>
        <w:rPr>
          <w:b/>
          <w:bCs/>
        </w:rPr>
      </w:pPr>
      <w:r>
        <w:rPr>
          <w:b/>
          <w:bCs/>
        </w:rPr>
        <w:t>об обработке (о намерении осуществлять обработку) персональных данных</w:t>
      </w:r>
    </w:p>
    <w:p w:rsidR="00671A1C" w:rsidRDefault="00671A1C" w:rsidP="00671A1C">
      <w:pPr>
        <w:jc w:val="center"/>
        <w:rPr>
          <w:b/>
          <w:bCs/>
        </w:rPr>
      </w:pPr>
    </w:p>
    <w:p w:rsidR="00671A1C" w:rsidRDefault="00671A1C" w:rsidP="00671A1C">
      <w:pPr>
        <w:jc w:val="both"/>
        <w:rPr>
          <w:i/>
          <w:color w:val="FF0000"/>
        </w:rPr>
      </w:pPr>
      <w:r>
        <w:rPr>
          <w:b/>
          <w:bCs/>
        </w:rPr>
        <w:t xml:space="preserve">Полное наименование: </w:t>
      </w:r>
      <w:r>
        <w:rPr>
          <w:bCs/>
          <w:color w:val="FF0000"/>
        </w:rPr>
        <w:t>ХХХХХХ</w:t>
      </w:r>
      <w:r>
        <w:t xml:space="preserve"> </w:t>
      </w:r>
      <w:r>
        <w:rPr>
          <w:i/>
          <w:color w:val="FF0000"/>
        </w:rPr>
        <w:t xml:space="preserve">(полное наименование в соответствии с учредительными документами)  </w:t>
      </w:r>
    </w:p>
    <w:p w:rsidR="00671A1C" w:rsidRDefault="00671A1C" w:rsidP="00671A1C">
      <w:pPr>
        <w:snapToGrid w:val="0"/>
        <w:ind w:firstLine="567"/>
        <w:jc w:val="both"/>
        <w:rPr>
          <w:color w:val="0000FF"/>
        </w:rPr>
      </w:pPr>
      <w:r>
        <w:rPr>
          <w:b/>
          <w:bCs/>
        </w:rPr>
        <w:t>Краткое наименование:</w:t>
      </w:r>
      <w:r>
        <w:t xml:space="preserve"> </w:t>
      </w:r>
      <w:r>
        <w:rPr>
          <w:color w:val="FF0000"/>
        </w:rPr>
        <w:t>ХХХХХХ</w:t>
      </w:r>
    </w:p>
    <w:p w:rsidR="00671A1C" w:rsidRDefault="00671A1C" w:rsidP="00671A1C">
      <w:pPr>
        <w:ind w:firstLine="567"/>
        <w:rPr>
          <w:color w:val="08113C"/>
        </w:rPr>
      </w:pPr>
      <w:r>
        <w:rPr>
          <w:b/>
          <w:bCs/>
        </w:rPr>
        <w:t>Руководитель:</w:t>
      </w:r>
      <w:r>
        <w:t xml:space="preserve">  </w:t>
      </w:r>
      <w:r>
        <w:rPr>
          <w:color w:val="FF0000"/>
        </w:rPr>
        <w:t>ХХХХХХ</w:t>
      </w:r>
      <w:r>
        <w:t xml:space="preserve"> (ФИО)</w:t>
      </w:r>
    </w:p>
    <w:p w:rsidR="00671A1C" w:rsidRDefault="00671A1C" w:rsidP="00671A1C">
      <w:pPr>
        <w:ind w:firstLine="567"/>
        <w:rPr>
          <w:color w:val="FF0000"/>
        </w:rPr>
      </w:pPr>
      <w:r>
        <w:rPr>
          <w:b/>
          <w:bCs/>
        </w:rPr>
        <w:t>Юридический (почтовый) адрес:</w:t>
      </w:r>
      <w:r>
        <w:t xml:space="preserve"> </w:t>
      </w:r>
      <w:r>
        <w:rPr>
          <w:color w:val="FF0000"/>
        </w:rPr>
        <w:t>ХХХХХХ</w:t>
      </w:r>
    </w:p>
    <w:p w:rsidR="00671A1C" w:rsidRDefault="00671A1C" w:rsidP="00671A1C">
      <w:pPr>
        <w:ind w:firstLine="540"/>
        <w:rPr>
          <w:color w:val="FF0000"/>
        </w:rPr>
      </w:pPr>
      <w:r>
        <w:rPr>
          <w:b/>
          <w:bCs/>
        </w:rPr>
        <w:t>(Тел./Факс/</w:t>
      </w:r>
      <w:r>
        <w:rPr>
          <w:b/>
          <w:bCs/>
          <w:lang w:val="en-US"/>
        </w:rPr>
        <w:t>E</w:t>
      </w:r>
      <w:r>
        <w:rPr>
          <w:b/>
          <w:bCs/>
        </w:rPr>
        <w:t>-</w:t>
      </w:r>
      <w:r>
        <w:rPr>
          <w:b/>
          <w:bCs/>
          <w:lang w:val="en-US"/>
        </w:rPr>
        <w:t>mail</w:t>
      </w:r>
      <w:r>
        <w:rPr>
          <w:b/>
          <w:bCs/>
        </w:rPr>
        <w:t>)</w:t>
      </w:r>
      <w:r>
        <w:t>:</w:t>
      </w:r>
      <w:r>
        <w:rPr>
          <w:rFonts w:ascii="Arial" w:hAnsi="Arial" w:cs="Arial"/>
          <w:color w:val="08113C"/>
        </w:rPr>
        <w:t xml:space="preserve"> </w:t>
      </w:r>
      <w:r>
        <w:rPr>
          <w:color w:val="FF0000"/>
        </w:rPr>
        <w:t>ХХХХХХ</w:t>
      </w:r>
    </w:p>
    <w:p w:rsidR="00671A1C" w:rsidRDefault="00671A1C" w:rsidP="00671A1C">
      <w:pPr>
        <w:ind w:firstLine="540"/>
      </w:pPr>
      <w:r>
        <w:rPr>
          <w:b/>
        </w:rPr>
        <w:t xml:space="preserve">Регион: </w:t>
      </w:r>
      <w:r>
        <w:t>Томская область.</w:t>
      </w:r>
    </w:p>
    <w:tbl>
      <w:tblPr>
        <w:tblW w:w="10530" w:type="dxa"/>
        <w:tblInd w:w="-540" w:type="dxa"/>
        <w:tblLayout w:type="fixed"/>
        <w:tblCellMar>
          <w:left w:w="0" w:type="dxa"/>
          <w:right w:w="0" w:type="dxa"/>
        </w:tblCellMar>
        <w:tblLook w:val="00A0"/>
      </w:tblPr>
      <w:tblGrid>
        <w:gridCol w:w="10530"/>
      </w:tblGrid>
      <w:tr w:rsidR="00671A1C" w:rsidTr="00671A1C">
        <w:tc>
          <w:tcPr>
            <w:tcW w:w="10530" w:type="dxa"/>
            <w:tcBorders>
              <w:top w:val="nil"/>
              <w:left w:val="nil"/>
              <w:bottom w:val="single" w:sz="4" w:space="0" w:color="000000"/>
              <w:right w:val="nil"/>
            </w:tcBorders>
            <w:hideMark/>
          </w:tcPr>
          <w:p w:rsidR="00671A1C" w:rsidRDefault="00671A1C">
            <w:pPr>
              <w:snapToGrid w:val="0"/>
              <w:jc w:val="center"/>
              <w:rPr>
                <w:color w:val="FF0000"/>
              </w:rPr>
            </w:pPr>
            <w:r>
              <w:t>ИНН:</w:t>
            </w:r>
            <w:r>
              <w:rPr>
                <w:color w:val="FF0000"/>
              </w:rPr>
              <w:t xml:space="preserve"> ХХХХХХХХХХ  </w:t>
            </w:r>
            <w:r>
              <w:t xml:space="preserve">КПП: </w:t>
            </w:r>
            <w:r>
              <w:rPr>
                <w:color w:val="FF0000"/>
              </w:rPr>
              <w:t xml:space="preserve">ХХХХХХХХХ   </w:t>
            </w:r>
            <w:r>
              <w:t xml:space="preserve"> ОГРН: </w:t>
            </w:r>
            <w:r>
              <w:rPr>
                <w:color w:val="FF0000"/>
              </w:rPr>
              <w:t xml:space="preserve">ХХХХХХХХХХХХХ </w:t>
            </w:r>
            <w:r>
              <w:t>ОКВЭД</w:t>
            </w:r>
            <w:r>
              <w:rPr>
                <w:color w:val="FF0000"/>
              </w:rPr>
              <w:t>: ХХХХХХ</w:t>
            </w:r>
          </w:p>
        </w:tc>
      </w:tr>
    </w:tbl>
    <w:p w:rsidR="00671A1C" w:rsidRDefault="00671A1C" w:rsidP="00671A1C">
      <w:pPr>
        <w:snapToGrid w:val="0"/>
        <w:ind w:firstLine="567"/>
        <w:jc w:val="both"/>
        <w:rPr>
          <w:i/>
          <w:iCs/>
          <w:color w:val="FF0000"/>
        </w:rPr>
      </w:pPr>
      <w:r>
        <w:rPr>
          <w:i/>
          <w:iCs/>
          <w:color w:val="FF0000"/>
        </w:rPr>
        <w:t>(данные поля заполняются в соответствии с  выпиской ЕГРЮЛ, ЕГРИП)</w:t>
      </w:r>
    </w:p>
    <w:p w:rsidR="00671A1C" w:rsidRDefault="00671A1C" w:rsidP="00671A1C">
      <w:pPr>
        <w:ind w:firstLine="540"/>
        <w:jc w:val="both"/>
        <w:rPr>
          <w:b/>
          <w:bCs/>
        </w:rPr>
      </w:pPr>
    </w:p>
    <w:p w:rsidR="00671A1C" w:rsidRDefault="00671A1C" w:rsidP="00671A1C">
      <w:pPr>
        <w:ind w:firstLine="540"/>
        <w:jc w:val="both"/>
        <w:rPr>
          <w:b/>
          <w:color w:val="000000"/>
          <w:szCs w:val="28"/>
          <w:shd w:val="clear" w:color="auto" w:fill="FFFFFF"/>
        </w:rPr>
      </w:pPr>
      <w:r>
        <w:rPr>
          <w:b/>
          <w:color w:val="000000"/>
          <w:szCs w:val="28"/>
          <w:shd w:val="clear" w:color="auto" w:fill="FFFFFF"/>
        </w:rPr>
        <w:t>Правовое основание обработки персональных данных:</w:t>
      </w:r>
    </w:p>
    <w:p w:rsidR="00671A1C" w:rsidRDefault="00671A1C" w:rsidP="00671A1C">
      <w:pPr>
        <w:ind w:firstLine="540"/>
        <w:jc w:val="both"/>
        <w:rPr>
          <w:color w:val="000000"/>
        </w:rPr>
      </w:pPr>
      <w:r>
        <w:rPr>
          <w:b/>
          <w:bCs/>
        </w:rPr>
        <w:t>Руководствуясь:</w:t>
      </w:r>
      <w:r>
        <w:t xml:space="preserve"> требованиями Федерального закона «О персональных данных» от 27.07.2006 № 152-ФЗ, Трудового кодекса РФ,</w:t>
      </w:r>
      <w:r>
        <w:rPr>
          <w:color w:val="000000"/>
          <w:sz w:val="20"/>
          <w:szCs w:val="20"/>
        </w:rPr>
        <w:t xml:space="preserve"> </w:t>
      </w:r>
      <w:r>
        <w:rPr>
          <w:color w:val="000000"/>
        </w:rPr>
        <w:t xml:space="preserve">Гражданского кодекса РФ, Налогового кодекса РФ, Федеральных законов «О государственной гражданской службе РФ», Указов президента РФ «О персональных данных государственного гражданского служащего РФ, ведении его личного дела»,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РФ, федеральных гражданских служащих и членов их семей на официальных сайтах государственных и органов и государственных субъектов РФ и предоставление этих сведений общероссийским СМИ для опубликования», «О конкурсе на замещение вакантной должности государственной службы РФ»,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 </w:t>
      </w:r>
    </w:p>
    <w:p w:rsidR="00671A1C" w:rsidRDefault="00671A1C" w:rsidP="00671A1C">
      <w:pPr>
        <w:ind w:firstLine="540"/>
        <w:jc w:val="both"/>
        <w:rPr>
          <w:b/>
          <w:bCs/>
        </w:rPr>
      </w:pPr>
      <w:r>
        <w:rPr>
          <w:color w:val="FF0000"/>
        </w:rPr>
        <w:t xml:space="preserve">(при наличии </w:t>
      </w:r>
      <w:r>
        <w:rPr>
          <w:i/>
          <w:color w:val="FF0000"/>
        </w:rPr>
        <w:t>указать и другие федеральные законы, Указы Президента РФ и нормативные правовые акты Правительства РФ, нормативные правовые акты субъекта РФ, нормативные правовые акты ведомств на основании которых осуществляется обработка персональных данных</w:t>
      </w:r>
      <w:r>
        <w:rPr>
          <w:color w:val="FF0000"/>
        </w:rPr>
        <w:t>)</w:t>
      </w:r>
      <w:r>
        <w:t>.</w:t>
      </w:r>
    </w:p>
    <w:p w:rsidR="00671A1C" w:rsidRDefault="00671A1C" w:rsidP="00671A1C">
      <w:pPr>
        <w:ind w:firstLine="540"/>
        <w:jc w:val="both"/>
      </w:pPr>
    </w:p>
    <w:p w:rsidR="00671A1C" w:rsidRDefault="00671A1C" w:rsidP="00671A1C">
      <w:pPr>
        <w:ind w:firstLine="540"/>
        <w:jc w:val="both"/>
        <w:rPr>
          <w:b/>
          <w:bCs/>
          <w:sz w:val="32"/>
        </w:rPr>
      </w:pPr>
      <w:r>
        <w:rPr>
          <w:b/>
          <w:color w:val="000000"/>
          <w:szCs w:val="20"/>
          <w:shd w:val="clear" w:color="auto" w:fill="FFFFFF"/>
        </w:rPr>
        <w:t>Цель обработки персональных данных:</w:t>
      </w:r>
    </w:p>
    <w:p w:rsidR="00671A1C" w:rsidRDefault="00671A1C" w:rsidP="00671A1C">
      <w:pPr>
        <w:ind w:firstLine="540"/>
        <w:jc w:val="both"/>
      </w:pPr>
      <w:r>
        <w:rPr>
          <w:b/>
          <w:bCs/>
        </w:rPr>
        <w:t>с целью</w:t>
      </w:r>
      <w:r>
        <w:t xml:space="preserve"> </w:t>
      </w:r>
    </w:p>
    <w:p w:rsidR="00671A1C" w:rsidRDefault="00671A1C" w:rsidP="00671A1C">
      <w:pPr>
        <w:ind w:firstLine="540"/>
        <w:jc w:val="both"/>
        <w:rPr>
          <w:i/>
          <w:color w:val="FF0000"/>
        </w:rPr>
      </w:pPr>
      <w:r>
        <w:rPr>
          <w:i/>
          <w:color w:val="FF0000"/>
        </w:rPr>
        <w:t xml:space="preserve">(Цель необходимо уточнить в учредительных документах. </w:t>
      </w:r>
    </w:p>
    <w:p w:rsidR="00671A1C" w:rsidRDefault="00671A1C" w:rsidP="00671A1C">
      <w:pPr>
        <w:ind w:firstLine="540"/>
        <w:jc w:val="both"/>
        <w:rPr>
          <w:i/>
          <w:color w:val="FF0000"/>
        </w:rPr>
      </w:pPr>
      <w:r>
        <w:rPr>
          <w:i/>
          <w:color w:val="FF0000"/>
        </w:rPr>
        <w:t>Под целью обработки персональных данных понимаются цели, указанные в учредительных документах и фактически осуществляемой деятельности оператором при обработке персональных данных).</w:t>
      </w:r>
    </w:p>
    <w:p w:rsidR="00671A1C" w:rsidRDefault="00671A1C" w:rsidP="00671A1C">
      <w:pPr>
        <w:pStyle w:val="a6"/>
        <w:snapToGrid w:val="0"/>
        <w:ind w:left="0" w:firstLine="567"/>
        <w:jc w:val="both"/>
        <w:rPr>
          <w:i/>
          <w:color w:val="FF0000"/>
        </w:rPr>
      </w:pPr>
    </w:p>
    <w:p w:rsidR="00671A1C" w:rsidRDefault="00671A1C" w:rsidP="00671A1C">
      <w:pPr>
        <w:pStyle w:val="a4"/>
        <w:snapToGrid w:val="0"/>
        <w:ind w:firstLine="567"/>
        <w:jc w:val="both"/>
        <w:rPr>
          <w:b/>
          <w:color w:val="000000"/>
          <w:sz w:val="24"/>
          <w:szCs w:val="24"/>
        </w:rPr>
      </w:pPr>
      <w:r>
        <w:rPr>
          <w:b/>
          <w:sz w:val="24"/>
          <w:szCs w:val="24"/>
        </w:rPr>
        <w:lastRenderedPageBreak/>
        <w:t xml:space="preserve">Описание мер, предусмотренных статьями 18.1 и 19 </w:t>
      </w:r>
      <w:r>
        <w:rPr>
          <w:b/>
          <w:color w:val="000000"/>
          <w:sz w:val="24"/>
          <w:szCs w:val="24"/>
        </w:rPr>
        <w:t>Федеральный закон от 27.07.2006 № 152-ФЗ «О персональных данных»:</w:t>
      </w:r>
    </w:p>
    <w:p w:rsidR="00671A1C" w:rsidRDefault="00671A1C" w:rsidP="00671A1C">
      <w:pPr>
        <w:pStyle w:val="a4"/>
        <w:snapToGrid w:val="0"/>
        <w:ind w:firstLine="567"/>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671A1C" w:rsidRDefault="00671A1C" w:rsidP="00671A1C">
      <w:pPr>
        <w:pStyle w:val="a4"/>
        <w:snapToGrid w:val="0"/>
        <w:ind w:firstLine="567"/>
        <w:jc w:val="both"/>
        <w:rPr>
          <w:color w:val="000000"/>
          <w:sz w:val="24"/>
          <w:szCs w:val="24"/>
        </w:rPr>
      </w:pPr>
      <w:r>
        <w:rPr>
          <w:color w:val="000000"/>
          <w:sz w:val="24"/>
          <w:szCs w:val="24"/>
        </w:rPr>
        <w:t>- разработано и утверждено Положение об обработке персональных данных, и Политика в отношении обработки персональных данных;</w:t>
      </w:r>
    </w:p>
    <w:p w:rsidR="00671A1C" w:rsidRDefault="00671A1C" w:rsidP="00671A1C">
      <w:pPr>
        <w:pStyle w:val="a4"/>
        <w:snapToGrid w:val="0"/>
        <w:ind w:firstLine="567"/>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671A1C" w:rsidRDefault="00671A1C" w:rsidP="00671A1C">
      <w:pPr>
        <w:pStyle w:val="a4"/>
        <w:snapToGrid w:val="0"/>
        <w:ind w:firstLine="567"/>
        <w:jc w:val="both"/>
        <w:rPr>
          <w:color w:val="000000"/>
          <w:sz w:val="24"/>
          <w:szCs w:val="24"/>
        </w:rPr>
      </w:pPr>
      <w:r>
        <w:rPr>
          <w:color w:val="000000"/>
          <w:sz w:val="24"/>
          <w:szCs w:val="24"/>
        </w:rPr>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
    <w:p w:rsidR="00671A1C" w:rsidRDefault="00671A1C" w:rsidP="00671A1C">
      <w:pPr>
        <w:pStyle w:val="a4"/>
        <w:snapToGrid w:val="0"/>
        <w:ind w:firstLine="567"/>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671A1C" w:rsidRDefault="00671A1C" w:rsidP="00671A1C">
      <w:pPr>
        <w:pStyle w:val="a4"/>
        <w:snapToGrid w:val="0"/>
        <w:ind w:firstLine="567"/>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671A1C" w:rsidRDefault="00671A1C" w:rsidP="00671A1C">
      <w:pPr>
        <w:pStyle w:val="a4"/>
        <w:snapToGrid w:val="0"/>
        <w:ind w:firstLine="567"/>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671A1C" w:rsidRDefault="00671A1C" w:rsidP="00671A1C">
      <w:pPr>
        <w:pStyle w:val="a4"/>
        <w:snapToGrid w:val="0"/>
        <w:ind w:firstLine="567"/>
        <w:jc w:val="both"/>
        <w:rPr>
          <w:sz w:val="24"/>
          <w:szCs w:val="24"/>
        </w:rPr>
      </w:pPr>
      <w:r>
        <w:rPr>
          <w:i/>
          <w:sz w:val="24"/>
          <w:szCs w:val="24"/>
        </w:rPr>
        <w:t xml:space="preserve">- </w:t>
      </w:r>
      <w:r>
        <w:rPr>
          <w:sz w:val="24"/>
          <w:szCs w:val="24"/>
        </w:rPr>
        <w:t>применяются необходимые организационные и технические меры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671A1C" w:rsidRDefault="00671A1C" w:rsidP="00671A1C">
      <w:pPr>
        <w:pStyle w:val="a4"/>
        <w:snapToGrid w:val="0"/>
        <w:ind w:firstLine="567"/>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671A1C" w:rsidRDefault="00671A1C" w:rsidP="00671A1C">
      <w:pPr>
        <w:pStyle w:val="a4"/>
        <w:snapToGrid w:val="0"/>
        <w:ind w:firstLine="567"/>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671A1C" w:rsidRDefault="00671A1C" w:rsidP="00671A1C">
      <w:pPr>
        <w:pStyle w:val="a4"/>
        <w:snapToGrid w:val="0"/>
        <w:ind w:firstLine="567"/>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671A1C" w:rsidRDefault="00671A1C" w:rsidP="00671A1C">
      <w:pPr>
        <w:pStyle w:val="a4"/>
        <w:snapToGrid w:val="0"/>
        <w:ind w:firstLine="567"/>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671A1C" w:rsidRDefault="00671A1C" w:rsidP="00671A1C">
      <w:pPr>
        <w:pStyle w:val="a4"/>
        <w:snapToGrid w:val="0"/>
        <w:ind w:firstLine="567"/>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671A1C" w:rsidRDefault="00671A1C" w:rsidP="00671A1C">
      <w:pPr>
        <w:pStyle w:val="a4"/>
        <w:snapToGrid w:val="0"/>
        <w:ind w:firstLine="567"/>
        <w:jc w:val="both"/>
        <w:rPr>
          <w:sz w:val="24"/>
          <w:szCs w:val="24"/>
        </w:rPr>
      </w:pPr>
      <w:r>
        <w:rPr>
          <w:sz w:val="24"/>
          <w:szCs w:val="24"/>
        </w:rPr>
        <w:t>- осуществляется контроль за принимаемыми мерами по обеспечению безопасности в информационных системах персональных данных.</w:t>
      </w:r>
    </w:p>
    <w:p w:rsidR="00671A1C" w:rsidRDefault="00671A1C" w:rsidP="00671A1C">
      <w:pPr>
        <w:ind w:firstLine="540"/>
        <w:jc w:val="both"/>
        <w:rPr>
          <w:i/>
          <w:color w:val="FF0000"/>
        </w:rPr>
      </w:pPr>
      <w:r>
        <w:rPr>
          <w:i/>
          <w:color w:val="FF0000"/>
        </w:rPr>
        <w:t xml:space="preserve"> (и другие меры, предусмотренные ст.ст. 18.1 и 19 Федерального закона «О персональных данных»). </w:t>
      </w:r>
    </w:p>
    <w:p w:rsidR="00671A1C" w:rsidRDefault="00671A1C" w:rsidP="00671A1C">
      <w:pPr>
        <w:ind w:firstLine="540"/>
        <w:jc w:val="both"/>
        <w:rPr>
          <w:i/>
          <w:color w:val="FF0000"/>
        </w:rPr>
      </w:pPr>
    </w:p>
    <w:p w:rsidR="00671A1C" w:rsidRDefault="00671A1C" w:rsidP="00671A1C">
      <w:pPr>
        <w:ind w:firstLine="540"/>
        <w:jc w:val="both"/>
        <w:rPr>
          <w:b/>
          <w:bCs/>
        </w:rPr>
      </w:pPr>
      <w:r>
        <w:rPr>
          <w:b/>
          <w:bCs/>
        </w:rPr>
        <w:t>Сведения об обеспечении безопасности полученных персональных данных в соответствии с требованиями к защите персональных данных установленных Правительством РФ:</w:t>
      </w:r>
    </w:p>
    <w:p w:rsidR="00671A1C" w:rsidRDefault="00671A1C" w:rsidP="00671A1C">
      <w:pPr>
        <w:jc w:val="both"/>
      </w:pPr>
    </w:p>
    <w:p w:rsidR="00671A1C" w:rsidRDefault="00671A1C" w:rsidP="00671A1C">
      <w:pPr>
        <w:jc w:val="both"/>
      </w:pPr>
      <w:r>
        <w:t xml:space="preserve">1. </w:t>
      </w:r>
      <w:r>
        <w:rPr>
          <w:bCs/>
        </w:rPr>
        <w:t>ПП РФ от 15.09.2008 № 687:</w:t>
      </w:r>
    </w:p>
    <w:p w:rsidR="00671A1C" w:rsidRDefault="00671A1C" w:rsidP="00671A1C">
      <w:pPr>
        <w:ind w:firstLine="720"/>
        <w:jc w:val="both"/>
      </w:pPr>
      <w:r>
        <w:t>- 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71A1C" w:rsidRDefault="00671A1C" w:rsidP="00671A1C">
      <w:pPr>
        <w:ind w:firstLine="720"/>
        <w:jc w:val="both"/>
      </w:pPr>
      <w: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671A1C" w:rsidRDefault="00671A1C" w:rsidP="00671A1C">
      <w:pPr>
        <w:ind w:firstLine="720"/>
        <w:jc w:val="both"/>
      </w:pPr>
      <w:r>
        <w:t>- определены места хранения документов, содержащих персональные данные;</w:t>
      </w:r>
    </w:p>
    <w:p w:rsidR="00671A1C" w:rsidRDefault="00671A1C" w:rsidP="00671A1C">
      <w:pPr>
        <w:ind w:firstLine="720"/>
        <w:jc w:val="both"/>
      </w:pPr>
      <w:r>
        <w:lastRenderedPageBreak/>
        <w:t>- установлен перечень работников, осуществляющих обработку документов, содержащих персональные данные;</w:t>
      </w:r>
    </w:p>
    <w:p w:rsidR="00671A1C" w:rsidRDefault="00671A1C" w:rsidP="00671A1C">
      <w:pPr>
        <w:ind w:firstLine="720"/>
        <w:jc w:val="both"/>
      </w:pPr>
      <w:r>
        <w:t>- установлен перечень работников, имеющих доступ к документам, содержащим персональные данные;</w:t>
      </w:r>
    </w:p>
    <w:p w:rsidR="00671A1C" w:rsidRDefault="00671A1C" w:rsidP="00671A1C">
      <w:pPr>
        <w:ind w:firstLine="720"/>
        <w:jc w:val="both"/>
      </w:pPr>
      <w:r>
        <w:t>- обеспечивается раздельное хранение документов, содержащих персональные данные, обработка которых производится в различных целях;</w:t>
      </w:r>
    </w:p>
    <w:p w:rsidR="00671A1C" w:rsidRDefault="00671A1C" w:rsidP="00671A1C">
      <w:pPr>
        <w:ind w:firstLine="720"/>
        <w:jc w:val="both"/>
      </w:pPr>
      <w: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671A1C" w:rsidRDefault="00671A1C" w:rsidP="00671A1C">
      <w:pPr>
        <w:ind w:firstLine="720"/>
        <w:jc w:val="both"/>
      </w:pPr>
      <w:r>
        <w:t>- установлен перечень мер, необходимых для обеспечения сохранности персональных данных и исключающих несанкционированный к ним доступ;</w:t>
      </w:r>
    </w:p>
    <w:p w:rsidR="00671A1C" w:rsidRDefault="00671A1C" w:rsidP="00671A1C">
      <w:pPr>
        <w:ind w:firstLine="540"/>
        <w:jc w:val="both"/>
      </w:pPr>
    </w:p>
    <w:p w:rsidR="00671A1C" w:rsidRDefault="00671A1C" w:rsidP="00671A1C">
      <w:pPr>
        <w:jc w:val="both"/>
      </w:pPr>
      <w:r>
        <w:rPr>
          <w:bCs/>
        </w:rPr>
        <w:t>2. ПП РФ от 01.11.2012 № 1119:</w:t>
      </w:r>
    </w:p>
    <w:p w:rsidR="00671A1C" w:rsidRDefault="00671A1C" w:rsidP="00671A1C">
      <w:pPr>
        <w:ind w:firstLine="720"/>
        <w:jc w:val="both"/>
      </w:pPr>
      <w:r>
        <w:t>- определены актуальные угрозы для информационных систем;</w:t>
      </w:r>
    </w:p>
    <w:p w:rsidR="00671A1C" w:rsidRDefault="00671A1C" w:rsidP="00671A1C">
      <w:pPr>
        <w:ind w:firstLine="720"/>
        <w:jc w:val="both"/>
        <w:rPr>
          <w:i/>
        </w:rPr>
      </w:pPr>
      <w:r>
        <w:t xml:space="preserve">- установлены уровни защищенности персональных данных, обрабатываемых в информационных системах </w:t>
      </w:r>
    </w:p>
    <w:p w:rsidR="00671A1C" w:rsidRDefault="00671A1C" w:rsidP="00671A1C">
      <w:pPr>
        <w:ind w:firstLine="567"/>
        <w:jc w:val="both"/>
        <w:rPr>
          <w:i/>
          <w:color w:val="FF0000"/>
        </w:rPr>
      </w:pPr>
    </w:p>
    <w:p w:rsidR="00671A1C" w:rsidRDefault="00671A1C" w:rsidP="00671A1C">
      <w:pPr>
        <w:ind w:firstLine="567"/>
        <w:jc w:val="both"/>
        <w:rPr>
          <w:i/>
          <w:iCs/>
          <w:color w:val="FF0000"/>
        </w:rPr>
      </w:pPr>
      <w:r>
        <w:rPr>
          <w:b/>
          <w:bCs/>
        </w:rPr>
        <w:t>Дата начала обработки персональных данных</w:t>
      </w:r>
      <w:r>
        <w:t xml:space="preserve">: </w:t>
      </w:r>
      <w:r>
        <w:rPr>
          <w:color w:val="FF0000"/>
        </w:rPr>
        <w:t>ЧЧ.ММ. ГГГГ</w:t>
      </w:r>
      <w:r>
        <w:rPr>
          <w:color w:val="0000FF"/>
        </w:rPr>
        <w:t xml:space="preserve"> </w:t>
      </w:r>
      <w:r>
        <w:rPr>
          <w:i/>
          <w:color w:val="FF0000"/>
        </w:rPr>
        <w:t xml:space="preserve">(конкретная дата, например </w:t>
      </w:r>
      <w:r>
        <w:rPr>
          <w:i/>
          <w:iCs/>
          <w:color w:val="FF0000"/>
        </w:rPr>
        <w:t>дата регистрации в ЕГРЮЛ).</w:t>
      </w:r>
    </w:p>
    <w:p w:rsidR="00671A1C" w:rsidRDefault="00671A1C" w:rsidP="00671A1C">
      <w:pPr>
        <w:ind w:firstLine="567"/>
        <w:jc w:val="both"/>
        <w:rPr>
          <w:b/>
          <w:bCs/>
          <w:i/>
          <w:iCs/>
          <w:color w:val="FF0000"/>
          <w:u w:val="single"/>
        </w:rPr>
      </w:pPr>
    </w:p>
    <w:p w:rsidR="00671A1C" w:rsidRDefault="00671A1C" w:rsidP="00671A1C">
      <w:pPr>
        <w:snapToGrid w:val="0"/>
        <w:ind w:firstLine="567"/>
        <w:jc w:val="both"/>
        <w:rPr>
          <w:b/>
          <w:bCs/>
        </w:rPr>
      </w:pPr>
      <w:r>
        <w:rPr>
          <w:b/>
          <w:bCs/>
        </w:rPr>
        <w:t xml:space="preserve">Срок или условия прекращения обработки персональных данных: </w:t>
      </w:r>
    </w:p>
    <w:p w:rsidR="00671A1C" w:rsidRDefault="00671A1C" w:rsidP="00671A1C">
      <w:pPr>
        <w:snapToGrid w:val="0"/>
        <w:ind w:firstLine="567"/>
        <w:jc w:val="both"/>
      </w:pPr>
      <w:r>
        <w:rPr>
          <w:b/>
          <w:bCs/>
        </w:rPr>
        <w:t xml:space="preserve">Условие окончания: </w:t>
      </w:r>
      <w:r>
        <w:t>прекращение деятельности юридического лица.</w:t>
      </w:r>
    </w:p>
    <w:p w:rsidR="00671A1C" w:rsidRDefault="00671A1C" w:rsidP="00671A1C">
      <w:pPr>
        <w:ind w:firstLine="567"/>
        <w:jc w:val="both"/>
        <w:rPr>
          <w:i/>
          <w:color w:val="FF0000"/>
        </w:rPr>
      </w:pPr>
    </w:p>
    <w:p w:rsidR="00671A1C" w:rsidRDefault="00671A1C" w:rsidP="00671A1C">
      <w:pPr>
        <w:ind w:firstLine="567"/>
        <w:jc w:val="both"/>
        <w:rPr>
          <w:i/>
          <w:color w:val="FF0000"/>
          <w:szCs w:val="28"/>
        </w:rPr>
      </w:pPr>
      <w:r>
        <w:rPr>
          <w:b/>
          <w:bCs/>
          <w:color w:val="000000"/>
          <w:szCs w:val="28"/>
          <w:shd w:val="clear" w:color="auto" w:fill="FFFFFF"/>
        </w:rPr>
        <w:t>Сведения об информационной системе:</w:t>
      </w:r>
    </w:p>
    <w:p w:rsidR="00671A1C" w:rsidRDefault="00671A1C" w:rsidP="00671A1C">
      <w:pPr>
        <w:ind w:firstLine="567"/>
        <w:jc w:val="both"/>
        <w:rPr>
          <w:i/>
          <w:color w:val="FF0000"/>
        </w:rPr>
      </w:pPr>
    </w:p>
    <w:p w:rsidR="00671A1C" w:rsidRDefault="00671A1C" w:rsidP="00671A1C">
      <w:pPr>
        <w:ind w:firstLine="567"/>
        <w:jc w:val="both"/>
        <w:rPr>
          <w:b/>
          <w:i/>
          <w:color w:val="FF0000"/>
          <w:szCs w:val="28"/>
        </w:rPr>
      </w:pPr>
      <w:r>
        <w:rPr>
          <w:b/>
          <w:color w:val="000000"/>
          <w:szCs w:val="28"/>
          <w:shd w:val="clear" w:color="auto" w:fill="FFFFFF"/>
        </w:rPr>
        <w:t>Категории персональных данных:</w:t>
      </w:r>
    </w:p>
    <w:p w:rsidR="00671A1C" w:rsidRDefault="00671A1C" w:rsidP="00671A1C">
      <w:pPr>
        <w:ind w:firstLine="567"/>
        <w:jc w:val="both"/>
        <w:rPr>
          <w:b/>
          <w:bCs/>
        </w:rPr>
      </w:pPr>
      <w:r>
        <w:rPr>
          <w:b/>
          <w:bCs/>
        </w:rPr>
        <w:t xml:space="preserve">Осуществляет обработку следующих категорий персональных данных: </w:t>
      </w:r>
    </w:p>
    <w:p w:rsidR="00671A1C" w:rsidRDefault="00671A1C" w:rsidP="00671A1C">
      <w:pPr>
        <w:pStyle w:val="a6"/>
        <w:snapToGrid w:val="0"/>
        <w:ind w:left="0" w:firstLine="567"/>
        <w:jc w:val="both"/>
      </w:pPr>
      <w:r>
        <w:rPr>
          <w:u w:val="single"/>
        </w:rPr>
        <w:t>Основных:</w:t>
      </w:r>
      <w:r>
        <w:t xml:space="preserve"> Фамилия, Имя, Отчество, год, месяц, дата и место рождения, адрес, семейное, социальное, имущественное положение, образование, профессия, доходы.</w:t>
      </w:r>
    </w:p>
    <w:p w:rsidR="00671A1C" w:rsidRDefault="00671A1C" w:rsidP="00671A1C">
      <w:pPr>
        <w:snapToGrid w:val="0"/>
        <w:ind w:firstLine="567"/>
        <w:jc w:val="both"/>
        <w:rPr>
          <w:u w:val="single"/>
        </w:rPr>
      </w:pPr>
    </w:p>
    <w:p w:rsidR="00671A1C" w:rsidRDefault="00671A1C" w:rsidP="00671A1C">
      <w:pPr>
        <w:snapToGrid w:val="0"/>
        <w:ind w:firstLine="567"/>
        <w:jc w:val="both"/>
      </w:pPr>
      <w:r>
        <w:rPr>
          <w:u w:val="single"/>
        </w:rPr>
        <w:t>Сведения о судимости</w:t>
      </w:r>
      <w:r>
        <w:rPr>
          <w:color w:val="FF0000"/>
        </w:rPr>
        <w:t xml:space="preserve"> (если запрашиваются такие сведения о кандидатах для занятий вакантных должностей)</w:t>
      </w:r>
      <w:r>
        <w:t>.</w:t>
      </w:r>
    </w:p>
    <w:p w:rsidR="00671A1C" w:rsidRDefault="00671A1C" w:rsidP="00671A1C">
      <w:pPr>
        <w:snapToGrid w:val="0"/>
        <w:ind w:firstLine="567"/>
        <w:jc w:val="both"/>
        <w:rPr>
          <w:u w:val="single"/>
        </w:rPr>
      </w:pPr>
    </w:p>
    <w:p w:rsidR="00671A1C" w:rsidRDefault="00671A1C" w:rsidP="00671A1C">
      <w:pPr>
        <w:snapToGrid w:val="0"/>
        <w:ind w:firstLine="567"/>
        <w:jc w:val="both"/>
        <w:rPr>
          <w:color w:val="FF0000"/>
        </w:rPr>
      </w:pPr>
      <w:r>
        <w:rPr>
          <w:u w:val="single"/>
        </w:rPr>
        <w:t>Биометрические персональные данные</w:t>
      </w:r>
      <w:r>
        <w:t xml:space="preserve"> </w:t>
      </w:r>
      <w:r>
        <w:rPr>
          <w:color w:val="FF0000"/>
        </w:rPr>
        <w:t>(например видеоизображение и фото изображение)</w:t>
      </w:r>
    </w:p>
    <w:p w:rsidR="00671A1C" w:rsidRDefault="00671A1C" w:rsidP="00671A1C">
      <w:pPr>
        <w:snapToGrid w:val="0"/>
        <w:ind w:firstLine="567"/>
        <w:jc w:val="both"/>
        <w:rPr>
          <w:color w:val="FF0000"/>
        </w:rPr>
      </w:pPr>
    </w:p>
    <w:p w:rsidR="00671A1C" w:rsidRDefault="00671A1C" w:rsidP="00671A1C">
      <w:pPr>
        <w:pStyle w:val="a6"/>
        <w:snapToGrid w:val="0"/>
        <w:ind w:left="0" w:firstLine="567"/>
        <w:jc w:val="both"/>
      </w:pPr>
      <w:r>
        <w:rPr>
          <w:bCs/>
          <w:color w:val="000000"/>
          <w:szCs w:val="20"/>
          <w:u w:val="single"/>
          <w:shd w:val="clear" w:color="auto" w:fill="FFFFFF"/>
        </w:rPr>
        <w:t>Другие категории персональных данных, не указанные в данном перечне:</w:t>
      </w:r>
      <w:r>
        <w:rPr>
          <w:rFonts w:ascii="Arial" w:hAnsi="Arial" w:cs="Arial"/>
          <w:b/>
          <w:bCs/>
          <w:color w:val="000000"/>
          <w:szCs w:val="20"/>
          <w:shd w:val="clear" w:color="auto" w:fill="FFFFFF"/>
        </w:rPr>
        <w:t xml:space="preserve"> </w:t>
      </w:r>
      <w:r>
        <w:t>другие данные, необходимые для ведения карточки работника (Ф.Т-2)</w:t>
      </w:r>
    </w:p>
    <w:p w:rsidR="00671A1C" w:rsidRDefault="00671A1C" w:rsidP="00671A1C">
      <w:pPr>
        <w:pStyle w:val="a6"/>
        <w:snapToGrid w:val="0"/>
        <w:ind w:left="0"/>
        <w:jc w:val="both"/>
      </w:pPr>
    </w:p>
    <w:p w:rsidR="00671A1C" w:rsidRDefault="00671A1C" w:rsidP="00671A1C">
      <w:pPr>
        <w:pStyle w:val="a6"/>
        <w:snapToGrid w:val="0"/>
        <w:ind w:left="0" w:firstLine="567"/>
        <w:jc w:val="both"/>
        <w:rPr>
          <w:b/>
        </w:rPr>
      </w:pPr>
      <w:r>
        <w:rPr>
          <w:b/>
          <w:color w:val="000000"/>
          <w:szCs w:val="20"/>
          <w:shd w:val="clear" w:color="auto" w:fill="FFFFFF"/>
        </w:rPr>
        <w:t>Категории субъектов, персональные данные</w:t>
      </w:r>
      <w:r>
        <w:rPr>
          <w:rStyle w:val="apple-converted-space"/>
          <w:b/>
          <w:color w:val="000000"/>
          <w:szCs w:val="20"/>
          <w:shd w:val="clear" w:color="auto" w:fill="FFFFFF"/>
        </w:rPr>
        <w:t> </w:t>
      </w:r>
      <w:r>
        <w:rPr>
          <w:b/>
          <w:color w:val="000000"/>
          <w:szCs w:val="20"/>
          <w:shd w:val="clear" w:color="auto" w:fill="FFFFFF"/>
        </w:rPr>
        <w:t>которых обрабатываются:</w:t>
      </w:r>
    </w:p>
    <w:p w:rsidR="00671A1C" w:rsidRDefault="00671A1C" w:rsidP="00671A1C">
      <w:pPr>
        <w:ind w:firstLine="540"/>
        <w:jc w:val="both"/>
        <w:rPr>
          <w:i/>
        </w:rPr>
      </w:pPr>
      <w:r>
        <w:rPr>
          <w:b/>
          <w:bCs/>
        </w:rPr>
        <w:t xml:space="preserve">Принадлежащих: </w:t>
      </w:r>
      <w:r>
        <w:t xml:space="preserve">Служащим, работникам, физическим лицам, состоящим в договорных отношениях с </w:t>
      </w:r>
      <w:r>
        <w:rPr>
          <w:color w:val="FF0000"/>
        </w:rPr>
        <w:t xml:space="preserve">(название </w:t>
      </w:r>
      <w:r>
        <w:rPr>
          <w:i/>
          <w:color w:val="FF0000"/>
        </w:rPr>
        <w:t>государственного или муниципального органа</w:t>
      </w:r>
      <w:r>
        <w:rPr>
          <w:color w:val="FF0000"/>
        </w:rPr>
        <w:t xml:space="preserve">), </w:t>
      </w:r>
      <w:r>
        <w:t>гражданам, обратившимся с жалобами и заявлениями</w:t>
      </w:r>
      <w:r>
        <w:rPr>
          <w:color w:val="FF0000"/>
        </w:rPr>
        <w:t xml:space="preserve"> (и другим субъектам персональных данных).</w:t>
      </w:r>
    </w:p>
    <w:p w:rsidR="00671A1C" w:rsidRDefault="00671A1C" w:rsidP="00671A1C">
      <w:pPr>
        <w:ind w:firstLine="540"/>
        <w:jc w:val="both"/>
        <w:rPr>
          <w:i/>
          <w:color w:val="FF0000"/>
        </w:rPr>
      </w:pPr>
    </w:p>
    <w:p w:rsidR="00671A1C" w:rsidRDefault="00671A1C" w:rsidP="00671A1C">
      <w:pPr>
        <w:pStyle w:val="a4"/>
        <w:snapToGrid w:val="0"/>
        <w:ind w:firstLine="567"/>
        <w:jc w:val="both"/>
        <w:rPr>
          <w:sz w:val="24"/>
          <w:szCs w:val="24"/>
        </w:rPr>
      </w:pPr>
      <w:r>
        <w:rPr>
          <w:b/>
          <w:sz w:val="24"/>
          <w:szCs w:val="24"/>
        </w:rPr>
        <w:t>Перечень действий с персональными данными:</w:t>
      </w:r>
      <w:r>
        <w:rPr>
          <w:sz w:val="24"/>
          <w:szCs w:val="24"/>
        </w:rPr>
        <w:t xml:space="preserve"> 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p>
    <w:p w:rsidR="00671A1C" w:rsidRDefault="00671A1C" w:rsidP="00671A1C">
      <w:pPr>
        <w:ind w:firstLine="540"/>
        <w:jc w:val="both"/>
        <w:rPr>
          <w:i/>
          <w:color w:val="FF0000"/>
        </w:rPr>
      </w:pPr>
    </w:p>
    <w:p w:rsidR="00671A1C" w:rsidRDefault="00671A1C" w:rsidP="00671A1C">
      <w:pPr>
        <w:ind w:firstLine="540"/>
        <w:jc w:val="both"/>
        <w:rPr>
          <w:b/>
          <w:bCs/>
        </w:rPr>
      </w:pPr>
      <w:r>
        <w:rPr>
          <w:b/>
          <w:bCs/>
        </w:rPr>
        <w:t>Обработка вышеуказанных персональных данных будет осуществляться путем:</w:t>
      </w:r>
    </w:p>
    <w:p w:rsidR="00671A1C" w:rsidRDefault="00671A1C" w:rsidP="00671A1C">
      <w:pPr>
        <w:pStyle w:val="a4"/>
        <w:snapToGrid w:val="0"/>
        <w:ind w:firstLine="567"/>
        <w:jc w:val="both"/>
        <w:rPr>
          <w:i/>
          <w:color w:val="FF0000"/>
          <w:sz w:val="24"/>
          <w:szCs w:val="24"/>
        </w:rPr>
      </w:pPr>
      <w:r>
        <w:rPr>
          <w:sz w:val="24"/>
          <w:szCs w:val="24"/>
        </w:rPr>
        <w:t xml:space="preserve">Смешанной обработки  </w:t>
      </w:r>
      <w:r>
        <w:rPr>
          <w:color w:val="FF0000"/>
          <w:sz w:val="24"/>
          <w:szCs w:val="24"/>
        </w:rPr>
        <w:t>(на компьютере и на бумажных носителях).</w:t>
      </w:r>
    </w:p>
    <w:p w:rsidR="00671A1C" w:rsidRDefault="00671A1C" w:rsidP="00671A1C">
      <w:pPr>
        <w:pStyle w:val="a4"/>
        <w:snapToGrid w:val="0"/>
        <w:ind w:firstLine="567"/>
        <w:jc w:val="both"/>
        <w:rPr>
          <w:sz w:val="24"/>
          <w:szCs w:val="24"/>
        </w:rPr>
      </w:pPr>
    </w:p>
    <w:p w:rsidR="00671A1C" w:rsidRDefault="00671A1C" w:rsidP="00671A1C">
      <w:pPr>
        <w:pStyle w:val="a4"/>
        <w:snapToGrid w:val="0"/>
        <w:ind w:firstLine="567"/>
        <w:jc w:val="both"/>
        <w:rPr>
          <w:color w:val="0000FF"/>
          <w:sz w:val="24"/>
          <w:szCs w:val="24"/>
        </w:rPr>
      </w:pPr>
      <w:r>
        <w:rPr>
          <w:sz w:val="24"/>
          <w:szCs w:val="24"/>
        </w:rPr>
        <w:t xml:space="preserve">- с передачей (либо без передачи) </w:t>
      </w:r>
      <w:r>
        <w:rPr>
          <w:color w:val="000000"/>
          <w:sz w:val="24"/>
          <w:szCs w:val="24"/>
          <w:shd w:val="clear" w:color="auto" w:fill="FFFFFF"/>
        </w:rPr>
        <w:t>по внутренней сети юридического лица;</w:t>
      </w:r>
    </w:p>
    <w:p w:rsidR="00671A1C" w:rsidRDefault="00671A1C" w:rsidP="00671A1C">
      <w:pPr>
        <w:pStyle w:val="a4"/>
        <w:snapToGrid w:val="0"/>
        <w:ind w:firstLine="567"/>
        <w:jc w:val="both"/>
        <w:rPr>
          <w:color w:val="0000FF"/>
          <w:sz w:val="24"/>
          <w:szCs w:val="24"/>
        </w:rPr>
      </w:pPr>
      <w:r>
        <w:rPr>
          <w:sz w:val="24"/>
          <w:szCs w:val="24"/>
        </w:rPr>
        <w:lastRenderedPageBreak/>
        <w:t xml:space="preserve">- с передачей (либо без передачи) </w:t>
      </w:r>
      <w:r>
        <w:rPr>
          <w:color w:val="000000"/>
          <w:sz w:val="24"/>
          <w:shd w:val="clear" w:color="auto" w:fill="FFFFFF"/>
        </w:rPr>
        <w:t>по сети Интернет.</w:t>
      </w:r>
    </w:p>
    <w:p w:rsidR="00671A1C" w:rsidRDefault="00671A1C" w:rsidP="00671A1C">
      <w:pPr>
        <w:pStyle w:val="a4"/>
        <w:snapToGrid w:val="0"/>
        <w:ind w:firstLine="567"/>
        <w:jc w:val="both"/>
        <w:rPr>
          <w:color w:val="0000FF"/>
          <w:sz w:val="24"/>
          <w:szCs w:val="24"/>
        </w:rPr>
      </w:pPr>
    </w:p>
    <w:p w:rsidR="00671A1C" w:rsidRDefault="00671A1C" w:rsidP="00671A1C">
      <w:pPr>
        <w:ind w:firstLine="540"/>
        <w:jc w:val="both"/>
        <w:rPr>
          <w:b/>
          <w:bCs/>
        </w:rPr>
      </w:pPr>
    </w:p>
    <w:p w:rsidR="00671A1C" w:rsidRDefault="00671A1C" w:rsidP="00671A1C">
      <w:pPr>
        <w:ind w:firstLine="540"/>
        <w:jc w:val="both"/>
        <w:rPr>
          <w:b/>
          <w:bCs/>
        </w:rPr>
      </w:pPr>
    </w:p>
    <w:p w:rsidR="00671A1C" w:rsidRDefault="00671A1C" w:rsidP="00671A1C">
      <w:pPr>
        <w:ind w:firstLine="540"/>
        <w:jc w:val="both"/>
      </w:pPr>
      <w:r>
        <w:rPr>
          <w:b/>
          <w:bCs/>
        </w:rPr>
        <w:t xml:space="preserve">Осуществление трансграничной </w:t>
      </w:r>
      <w:r>
        <w:rPr>
          <w:b/>
        </w:rPr>
        <w:t>передачи персональных данных:</w:t>
      </w:r>
      <w:r>
        <w:t xml:space="preserve"> не осуществляется.</w:t>
      </w:r>
    </w:p>
    <w:p w:rsidR="00671A1C" w:rsidRDefault="00671A1C" w:rsidP="00671A1C">
      <w:pPr>
        <w:ind w:firstLine="540"/>
        <w:jc w:val="both"/>
        <w:rPr>
          <w:i/>
          <w:color w:val="FF0000"/>
        </w:rPr>
      </w:pPr>
      <w:r>
        <w:rPr>
          <w:i/>
          <w:color w:val="FF0000"/>
        </w:rPr>
        <w:t>(Указываются сведения о наличии или об отсутствии трансграничной передачи персональных данных в процессе их обработки с указанием перечня иностранных государств, на территорию которых осуществляется трансграничная передача персональных данных).</w:t>
      </w:r>
    </w:p>
    <w:p w:rsidR="00671A1C" w:rsidRDefault="00671A1C" w:rsidP="00671A1C">
      <w:pPr>
        <w:ind w:firstLine="540"/>
        <w:jc w:val="both"/>
        <w:rPr>
          <w:i/>
          <w:color w:val="FF0000"/>
        </w:rPr>
      </w:pPr>
    </w:p>
    <w:p w:rsidR="00671A1C" w:rsidRDefault="00671A1C" w:rsidP="00671A1C">
      <w:pPr>
        <w:snapToGrid w:val="0"/>
        <w:ind w:firstLine="567"/>
        <w:rPr>
          <w:i/>
          <w:iCs/>
          <w:color w:val="008000"/>
          <w:sz w:val="22"/>
          <w:szCs w:val="22"/>
        </w:rPr>
      </w:pPr>
      <w:r>
        <w:rPr>
          <w:b/>
          <w:bCs/>
        </w:rPr>
        <w:t xml:space="preserve">Использование шифровальных (криптографических) средств: </w:t>
      </w:r>
      <w:r>
        <w:t>не используется</w:t>
      </w:r>
      <w:r>
        <w:rPr>
          <w:color w:val="008000"/>
        </w:rPr>
        <w:t>.</w:t>
      </w:r>
    </w:p>
    <w:p w:rsidR="00671A1C" w:rsidRDefault="00671A1C" w:rsidP="00671A1C">
      <w:pPr>
        <w:snapToGrid w:val="0"/>
        <w:ind w:firstLine="567"/>
        <w:jc w:val="both"/>
        <w:rPr>
          <w:i/>
          <w:color w:val="FF0000"/>
        </w:rPr>
      </w:pPr>
      <w:r>
        <w:rPr>
          <w:i/>
          <w:color w:val="FF0000"/>
        </w:rPr>
        <w:t xml:space="preserve">(В случае использования шифровальных (криптографических)  средств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доступа. Представление данной информации осуществляется в соответствии с </w:t>
      </w:r>
      <w:r>
        <w:rPr>
          <w:b/>
          <w:i/>
          <w:color w:val="FF0000"/>
        </w:rPr>
        <w:t>Методическими рекомендациями</w:t>
      </w:r>
      <w:r>
        <w:rPr>
          <w:i/>
          <w:color w:val="FF0000"/>
        </w:rPr>
        <w:t xml:space="preserve">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w:t>
      </w:r>
      <w:r>
        <w:rPr>
          <w:b/>
          <w:i/>
          <w:color w:val="FF0000"/>
        </w:rPr>
        <w:t xml:space="preserve">руководством 8 Центра Федеральной службы безопасности РФ 12 февраля </w:t>
      </w:r>
      <w:smartTag w:uri="urn:schemas-microsoft-com:office:smarttags" w:element="metricconverter">
        <w:smartTagPr>
          <w:attr w:name="ProductID" w:val="2008 г"/>
        </w:smartTagPr>
        <w:r>
          <w:rPr>
            <w:b/>
            <w:i/>
            <w:color w:val="FF0000"/>
          </w:rPr>
          <w:t>2008 г</w:t>
        </w:r>
      </w:smartTag>
      <w:r>
        <w:rPr>
          <w:b/>
          <w:i/>
          <w:color w:val="FF0000"/>
        </w:rPr>
        <w:t>. № 149/5-144</w:t>
      </w:r>
      <w:r>
        <w:rPr>
          <w:i/>
          <w:color w:val="FF0000"/>
        </w:rPr>
        <w:t>).</w:t>
      </w:r>
    </w:p>
    <w:p w:rsidR="00671A1C" w:rsidRDefault="00671A1C" w:rsidP="00671A1C">
      <w:pPr>
        <w:snapToGrid w:val="0"/>
        <w:ind w:firstLine="567"/>
        <w:jc w:val="both"/>
        <w:rPr>
          <w:i/>
          <w:color w:val="FF0000"/>
        </w:rPr>
      </w:pPr>
    </w:p>
    <w:p w:rsidR="00671A1C" w:rsidRDefault="00671A1C" w:rsidP="00671A1C">
      <w:pPr>
        <w:snapToGrid w:val="0"/>
        <w:ind w:firstLine="567"/>
        <w:jc w:val="both"/>
        <w:rPr>
          <w:b/>
          <w:bCs/>
          <w:color w:val="000000"/>
          <w:shd w:val="clear" w:color="auto" w:fill="FFFFFF"/>
        </w:rPr>
      </w:pPr>
      <w:r>
        <w:rPr>
          <w:b/>
          <w:bCs/>
          <w:color w:val="000000"/>
          <w:shd w:val="clear" w:color="auto" w:fill="FFFFFF"/>
        </w:rPr>
        <w:t>Сведения о местонахождении базы данных информации содержащей персональные данные граждан РФ:</w:t>
      </w:r>
    </w:p>
    <w:p w:rsidR="00671A1C" w:rsidRDefault="00671A1C" w:rsidP="00671A1C">
      <w:pPr>
        <w:snapToGrid w:val="0"/>
        <w:ind w:firstLine="567"/>
        <w:jc w:val="both"/>
        <w:rPr>
          <w:color w:val="000000"/>
          <w:shd w:val="clear" w:color="auto" w:fill="FFFFFF"/>
        </w:rPr>
      </w:pPr>
      <w:r>
        <w:rPr>
          <w:color w:val="000000"/>
          <w:shd w:val="clear" w:color="auto" w:fill="FFFFFF"/>
        </w:rPr>
        <w:t xml:space="preserve">Страна: </w:t>
      </w:r>
      <w:r>
        <w:rPr>
          <w:color w:val="FF0000"/>
          <w:shd w:val="clear" w:color="auto" w:fill="FFFFFF"/>
        </w:rPr>
        <w:t>Россия.</w:t>
      </w:r>
    </w:p>
    <w:p w:rsidR="00671A1C" w:rsidRDefault="00671A1C" w:rsidP="00671A1C">
      <w:pPr>
        <w:snapToGrid w:val="0"/>
        <w:ind w:firstLine="567"/>
        <w:jc w:val="both"/>
        <w:rPr>
          <w:i/>
          <w:color w:val="FF0000"/>
        </w:rPr>
      </w:pPr>
      <w:r>
        <w:rPr>
          <w:color w:val="000000"/>
          <w:shd w:val="clear" w:color="auto" w:fill="FFFFFF"/>
        </w:rPr>
        <w:t xml:space="preserve">Адрес </w:t>
      </w:r>
      <w:proofErr w:type="spellStart"/>
      <w:r>
        <w:rPr>
          <w:color w:val="000000"/>
          <w:shd w:val="clear" w:color="auto" w:fill="FFFFFF"/>
        </w:rPr>
        <w:t>ЦОДа</w:t>
      </w:r>
      <w:proofErr w:type="spellEnd"/>
      <w:r>
        <w:rPr>
          <w:color w:val="000000"/>
          <w:shd w:val="clear" w:color="auto" w:fill="FFFFFF"/>
        </w:rPr>
        <w:t xml:space="preserve">: </w:t>
      </w:r>
      <w:r>
        <w:rPr>
          <w:color w:val="FF0000"/>
          <w:shd w:val="clear" w:color="auto" w:fill="FFFFFF"/>
        </w:rPr>
        <w:t xml:space="preserve">г. Томск, ул. Лебедева, д. 10, </w:t>
      </w:r>
      <w:proofErr w:type="spellStart"/>
      <w:r>
        <w:rPr>
          <w:color w:val="FF0000"/>
          <w:shd w:val="clear" w:color="auto" w:fill="FFFFFF"/>
        </w:rPr>
        <w:t>оф</w:t>
      </w:r>
      <w:proofErr w:type="spellEnd"/>
      <w:r>
        <w:rPr>
          <w:color w:val="FF0000"/>
          <w:shd w:val="clear" w:color="auto" w:fill="FFFFFF"/>
        </w:rPr>
        <w:t xml:space="preserve">. 105. </w:t>
      </w:r>
      <w:r>
        <w:rPr>
          <w:i/>
          <w:color w:val="FF0000"/>
          <w:shd w:val="clear" w:color="auto" w:fill="FFFFFF"/>
        </w:rPr>
        <w:t xml:space="preserve">(адрес </w:t>
      </w:r>
      <w:r>
        <w:rPr>
          <w:bCs/>
          <w:i/>
          <w:color w:val="FF0000"/>
          <w:shd w:val="clear" w:color="auto" w:fill="FFFFFF"/>
        </w:rPr>
        <w:t>местонахождения базы данных).</w:t>
      </w:r>
    </w:p>
    <w:p w:rsidR="00671A1C" w:rsidRDefault="00671A1C" w:rsidP="00671A1C">
      <w:pPr>
        <w:ind w:firstLine="540"/>
        <w:jc w:val="both"/>
        <w:rPr>
          <w:shd w:val="clear" w:color="auto" w:fill="FFFFFF"/>
        </w:rPr>
      </w:pPr>
      <w:r>
        <w:rPr>
          <w:color w:val="000000"/>
          <w:shd w:val="clear" w:color="auto" w:fill="FFFFFF"/>
        </w:rPr>
        <w:t xml:space="preserve">Собственный ЦОД: </w:t>
      </w:r>
      <w:r>
        <w:rPr>
          <w:shd w:val="clear" w:color="auto" w:fill="FFFFFF"/>
        </w:rPr>
        <w:t>да</w:t>
      </w:r>
    </w:p>
    <w:p w:rsidR="00671A1C" w:rsidRDefault="00671A1C" w:rsidP="00671A1C">
      <w:pPr>
        <w:ind w:firstLine="540"/>
        <w:jc w:val="both"/>
        <w:rPr>
          <w:i/>
          <w:color w:val="FF0000"/>
        </w:rPr>
      </w:pPr>
      <w:r>
        <w:rPr>
          <w:color w:val="FF0000"/>
          <w:shd w:val="clear" w:color="auto" w:fill="FFFFFF"/>
        </w:rPr>
        <w:t xml:space="preserve"> если нет, то указать </w:t>
      </w:r>
      <w:r>
        <w:rPr>
          <w:b/>
          <w:bCs/>
          <w:color w:val="FF0000"/>
          <w:shd w:val="clear" w:color="auto" w:fill="FFFFFF"/>
        </w:rPr>
        <w:t xml:space="preserve">Сведения об организации, ответственной за хранение данных </w:t>
      </w:r>
      <w:r>
        <w:rPr>
          <w:bCs/>
          <w:color w:val="FF0000"/>
          <w:shd w:val="clear" w:color="auto" w:fill="FFFFFF"/>
        </w:rPr>
        <w:t>(наименование, ИНН, юридический адрес)</w:t>
      </w:r>
      <w:r>
        <w:rPr>
          <w:b/>
          <w:bCs/>
          <w:color w:val="FF0000"/>
          <w:shd w:val="clear" w:color="auto" w:fill="FFFFFF"/>
        </w:rPr>
        <w:t>.</w:t>
      </w:r>
    </w:p>
    <w:p w:rsidR="00671A1C" w:rsidRDefault="00671A1C" w:rsidP="00671A1C">
      <w:pPr>
        <w:ind w:firstLine="540"/>
        <w:jc w:val="both"/>
        <w:rPr>
          <w:i/>
          <w:color w:val="FF0000"/>
          <w:sz w:val="16"/>
          <w:szCs w:val="16"/>
        </w:rPr>
      </w:pPr>
    </w:p>
    <w:p w:rsidR="00671A1C" w:rsidRDefault="00671A1C" w:rsidP="00671A1C">
      <w:pPr>
        <w:pStyle w:val="a4"/>
        <w:snapToGrid w:val="0"/>
        <w:ind w:firstLine="567"/>
        <w:jc w:val="both"/>
        <w:rPr>
          <w:sz w:val="24"/>
          <w:szCs w:val="24"/>
        </w:rPr>
      </w:pPr>
      <w:r>
        <w:rPr>
          <w:b/>
          <w:sz w:val="24"/>
          <w:szCs w:val="24"/>
        </w:rPr>
        <w:t xml:space="preserve">Ответственный за организацию обработки персональных данных: </w:t>
      </w:r>
      <w:r>
        <w:rPr>
          <w:sz w:val="24"/>
          <w:szCs w:val="24"/>
        </w:rPr>
        <w:t xml:space="preserve">Иванов Иван Иванович, тел. 89137777777, </w:t>
      </w: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xxx</w:t>
      </w:r>
      <w:r>
        <w:rPr>
          <w:sz w:val="24"/>
          <w:szCs w:val="24"/>
        </w:rPr>
        <w:t>@</w:t>
      </w:r>
      <w:r>
        <w:rPr>
          <w:sz w:val="24"/>
          <w:szCs w:val="24"/>
          <w:lang w:val="en-US"/>
        </w:rPr>
        <w:t>mail</w:t>
      </w:r>
      <w:r>
        <w:rPr>
          <w:sz w:val="24"/>
          <w:szCs w:val="24"/>
        </w:rPr>
        <w:t>.</w:t>
      </w:r>
      <w:proofErr w:type="spellStart"/>
      <w:r>
        <w:rPr>
          <w:sz w:val="24"/>
          <w:szCs w:val="24"/>
          <w:lang w:val="en-US"/>
        </w:rPr>
        <w:t>ru</w:t>
      </w:r>
      <w:proofErr w:type="spellEnd"/>
      <w:r>
        <w:rPr>
          <w:sz w:val="24"/>
          <w:szCs w:val="24"/>
        </w:rPr>
        <w:t>, ул. ХХХ, Х-Х, г. Х.</w:t>
      </w:r>
    </w:p>
    <w:p w:rsidR="00671A1C" w:rsidRDefault="00671A1C" w:rsidP="00671A1C">
      <w:pPr>
        <w:pStyle w:val="a4"/>
        <w:snapToGrid w:val="0"/>
        <w:ind w:firstLine="567"/>
        <w:jc w:val="both"/>
        <w:rPr>
          <w:i/>
          <w:color w:val="FF0000"/>
          <w:sz w:val="24"/>
          <w:szCs w:val="24"/>
        </w:rPr>
      </w:pPr>
      <w:r>
        <w:rPr>
          <w:i/>
          <w:color w:val="FF0000"/>
          <w:sz w:val="24"/>
          <w:szCs w:val="24"/>
        </w:rPr>
        <w:t>(Необходимо указать фамилию, имя, отчество, номера контактных телефонов, почтовый адрес и адрес электронной почты лица ответственного за организацию обработки  персональных данных).</w:t>
      </w:r>
    </w:p>
    <w:p w:rsidR="00671A1C" w:rsidRDefault="00671A1C" w:rsidP="00671A1C">
      <w:pPr>
        <w:pStyle w:val="a4"/>
        <w:snapToGrid w:val="0"/>
        <w:ind w:firstLine="567"/>
        <w:jc w:val="both"/>
        <w:rPr>
          <w:color w:val="0000FF"/>
          <w:sz w:val="16"/>
          <w:szCs w:val="16"/>
        </w:rPr>
      </w:pPr>
    </w:p>
    <w:tbl>
      <w:tblPr>
        <w:tblW w:w="10530" w:type="dxa"/>
        <w:tblInd w:w="-1006" w:type="dxa"/>
        <w:tblLayout w:type="fixed"/>
        <w:tblCellMar>
          <w:left w:w="0" w:type="dxa"/>
          <w:right w:w="0" w:type="dxa"/>
        </w:tblCellMar>
        <w:tblLook w:val="00A0"/>
      </w:tblPr>
      <w:tblGrid>
        <w:gridCol w:w="1133"/>
        <w:gridCol w:w="854"/>
        <w:gridCol w:w="891"/>
        <w:gridCol w:w="1697"/>
        <w:gridCol w:w="144"/>
        <w:gridCol w:w="1577"/>
        <w:gridCol w:w="144"/>
        <w:gridCol w:w="4090"/>
      </w:tblGrid>
      <w:tr w:rsidR="00671A1C" w:rsidTr="00671A1C">
        <w:tc>
          <w:tcPr>
            <w:tcW w:w="4576" w:type="dxa"/>
            <w:gridSpan w:val="4"/>
            <w:tcBorders>
              <w:top w:val="nil"/>
              <w:left w:val="nil"/>
              <w:bottom w:val="single" w:sz="4" w:space="0" w:color="000000"/>
              <w:right w:val="nil"/>
            </w:tcBorders>
            <w:vAlign w:val="bottom"/>
          </w:tcPr>
          <w:p w:rsidR="00671A1C" w:rsidRDefault="00671A1C">
            <w:pPr>
              <w:snapToGrid w:val="0"/>
              <w:jc w:val="center"/>
            </w:pPr>
          </w:p>
          <w:p w:rsidR="00671A1C" w:rsidRDefault="00671A1C">
            <w:pPr>
              <w:snapToGrid w:val="0"/>
              <w:jc w:val="center"/>
              <w:rPr>
                <w:i/>
                <w:color w:val="FF0000"/>
              </w:rPr>
            </w:pPr>
            <w:r>
              <w:rPr>
                <w:i/>
                <w:color w:val="FF0000"/>
                <w:sz w:val="22"/>
                <w:szCs w:val="22"/>
              </w:rPr>
              <w:t>Руководитель</w:t>
            </w:r>
          </w:p>
        </w:tc>
        <w:tc>
          <w:tcPr>
            <w:tcW w:w="144" w:type="dxa"/>
            <w:vAlign w:val="bottom"/>
          </w:tcPr>
          <w:p w:rsidR="00671A1C" w:rsidRDefault="00671A1C">
            <w:pPr>
              <w:snapToGrid w:val="0"/>
              <w:jc w:val="center"/>
            </w:pPr>
          </w:p>
        </w:tc>
        <w:tc>
          <w:tcPr>
            <w:tcW w:w="1577" w:type="dxa"/>
            <w:tcBorders>
              <w:top w:val="nil"/>
              <w:left w:val="nil"/>
              <w:bottom w:val="single" w:sz="4" w:space="0" w:color="000000"/>
              <w:right w:val="nil"/>
            </w:tcBorders>
            <w:vAlign w:val="bottom"/>
          </w:tcPr>
          <w:p w:rsidR="00671A1C" w:rsidRDefault="00671A1C">
            <w:pPr>
              <w:snapToGrid w:val="0"/>
              <w:jc w:val="center"/>
            </w:pPr>
          </w:p>
        </w:tc>
        <w:tc>
          <w:tcPr>
            <w:tcW w:w="144" w:type="dxa"/>
            <w:vAlign w:val="bottom"/>
          </w:tcPr>
          <w:p w:rsidR="00671A1C" w:rsidRDefault="00671A1C">
            <w:pPr>
              <w:snapToGrid w:val="0"/>
              <w:jc w:val="center"/>
            </w:pPr>
          </w:p>
        </w:tc>
        <w:tc>
          <w:tcPr>
            <w:tcW w:w="4091" w:type="dxa"/>
            <w:tcBorders>
              <w:top w:val="nil"/>
              <w:left w:val="nil"/>
              <w:bottom w:val="single" w:sz="4" w:space="0" w:color="000000"/>
              <w:right w:val="nil"/>
            </w:tcBorders>
            <w:vAlign w:val="bottom"/>
            <w:hideMark/>
          </w:tcPr>
          <w:p w:rsidR="00671A1C" w:rsidRDefault="00671A1C">
            <w:pPr>
              <w:snapToGrid w:val="0"/>
            </w:pPr>
            <w:r>
              <w:rPr>
                <w:sz w:val="22"/>
                <w:szCs w:val="22"/>
              </w:rPr>
              <w:t xml:space="preserve">       </w:t>
            </w:r>
          </w:p>
        </w:tc>
      </w:tr>
      <w:tr w:rsidR="00671A1C" w:rsidTr="00671A1C">
        <w:trPr>
          <w:cantSplit/>
          <w:trHeight w:val="69"/>
        </w:trPr>
        <w:tc>
          <w:tcPr>
            <w:tcW w:w="4576" w:type="dxa"/>
            <w:gridSpan w:val="4"/>
            <w:tcBorders>
              <w:top w:val="single" w:sz="4" w:space="0" w:color="000000"/>
              <w:left w:val="nil"/>
              <w:bottom w:val="nil"/>
              <w:right w:val="nil"/>
            </w:tcBorders>
          </w:tcPr>
          <w:p w:rsidR="00671A1C" w:rsidRDefault="00671A1C">
            <w:pPr>
              <w:snapToGrid w:val="0"/>
              <w:jc w:val="center"/>
            </w:pPr>
          </w:p>
        </w:tc>
        <w:tc>
          <w:tcPr>
            <w:tcW w:w="144" w:type="dxa"/>
          </w:tcPr>
          <w:p w:rsidR="00671A1C" w:rsidRDefault="00671A1C">
            <w:pPr>
              <w:snapToGrid w:val="0"/>
              <w:jc w:val="center"/>
            </w:pPr>
          </w:p>
        </w:tc>
        <w:tc>
          <w:tcPr>
            <w:tcW w:w="1577" w:type="dxa"/>
            <w:hideMark/>
          </w:tcPr>
          <w:p w:rsidR="00671A1C" w:rsidRDefault="00671A1C">
            <w:pPr>
              <w:snapToGrid w:val="0"/>
              <w:jc w:val="center"/>
            </w:pPr>
            <w:r>
              <w:rPr>
                <w:sz w:val="22"/>
                <w:szCs w:val="22"/>
              </w:rPr>
              <w:t>(подпись)</w:t>
            </w:r>
          </w:p>
        </w:tc>
        <w:tc>
          <w:tcPr>
            <w:tcW w:w="144" w:type="dxa"/>
          </w:tcPr>
          <w:p w:rsidR="00671A1C" w:rsidRDefault="00671A1C">
            <w:pPr>
              <w:snapToGrid w:val="0"/>
              <w:jc w:val="center"/>
            </w:pPr>
          </w:p>
        </w:tc>
        <w:tc>
          <w:tcPr>
            <w:tcW w:w="4091" w:type="dxa"/>
            <w:tcBorders>
              <w:top w:val="single" w:sz="4" w:space="0" w:color="000000"/>
              <w:left w:val="nil"/>
              <w:bottom w:val="nil"/>
              <w:right w:val="nil"/>
            </w:tcBorders>
            <w:hideMark/>
          </w:tcPr>
          <w:p w:rsidR="00671A1C" w:rsidRDefault="00671A1C">
            <w:pPr>
              <w:snapToGrid w:val="0"/>
              <w:jc w:val="center"/>
            </w:pPr>
            <w:r>
              <w:t>(ФИО)</w:t>
            </w:r>
          </w:p>
        </w:tc>
      </w:tr>
      <w:tr w:rsidR="00671A1C" w:rsidTr="00671A1C">
        <w:tc>
          <w:tcPr>
            <w:tcW w:w="1134" w:type="dxa"/>
            <w:hideMark/>
          </w:tcPr>
          <w:p w:rsidR="00671A1C" w:rsidRDefault="00671A1C">
            <w:pPr>
              <w:snapToGrid w:val="0"/>
              <w:jc w:val="center"/>
              <w:rPr>
                <w:u w:val="single"/>
              </w:rPr>
            </w:pPr>
            <w:r>
              <w:rPr>
                <w:sz w:val="22"/>
                <w:szCs w:val="22"/>
                <w:u w:val="single"/>
              </w:rPr>
              <w:t>“      ”</w:t>
            </w:r>
          </w:p>
        </w:tc>
        <w:tc>
          <w:tcPr>
            <w:tcW w:w="854" w:type="dxa"/>
            <w:hideMark/>
          </w:tcPr>
          <w:p w:rsidR="00671A1C" w:rsidRDefault="00671A1C">
            <w:pPr>
              <w:snapToGrid w:val="0"/>
              <w:jc w:val="center"/>
              <w:rPr>
                <w:u w:val="single"/>
              </w:rPr>
            </w:pPr>
            <w:r>
              <w:rPr>
                <w:rFonts w:ascii="Arial" w:hAnsi="Arial" w:cs="Arial"/>
                <w:sz w:val="22"/>
                <w:szCs w:val="22"/>
                <w:u w:val="single"/>
              </w:rPr>
              <w:t xml:space="preserve">          </w:t>
            </w:r>
            <w:r>
              <w:rPr>
                <w:sz w:val="22"/>
                <w:szCs w:val="22"/>
                <w:u w:val="single"/>
              </w:rPr>
              <w:t>.</w:t>
            </w:r>
          </w:p>
        </w:tc>
        <w:tc>
          <w:tcPr>
            <w:tcW w:w="891" w:type="dxa"/>
            <w:hideMark/>
          </w:tcPr>
          <w:p w:rsidR="00671A1C" w:rsidRDefault="00671A1C">
            <w:pPr>
              <w:snapToGrid w:val="0"/>
              <w:ind w:left="-360" w:firstLine="360"/>
              <w:jc w:val="center"/>
              <w:rPr>
                <w:u w:val="single"/>
              </w:rPr>
            </w:pPr>
            <w:r>
              <w:rPr>
                <w:sz w:val="22"/>
                <w:szCs w:val="22"/>
                <w:u w:val="single"/>
              </w:rPr>
              <w:t>20     г.</w:t>
            </w:r>
          </w:p>
        </w:tc>
        <w:tc>
          <w:tcPr>
            <w:tcW w:w="7653" w:type="dxa"/>
            <w:gridSpan w:val="5"/>
          </w:tcPr>
          <w:p w:rsidR="00671A1C" w:rsidRDefault="00671A1C">
            <w:pPr>
              <w:snapToGrid w:val="0"/>
              <w:jc w:val="center"/>
            </w:pPr>
          </w:p>
        </w:tc>
      </w:tr>
      <w:tr w:rsidR="00671A1C" w:rsidTr="00671A1C">
        <w:tc>
          <w:tcPr>
            <w:tcW w:w="1134" w:type="dxa"/>
            <w:hideMark/>
          </w:tcPr>
          <w:p w:rsidR="00671A1C" w:rsidRDefault="00671A1C">
            <w:pPr>
              <w:snapToGrid w:val="0"/>
              <w:jc w:val="center"/>
            </w:pPr>
            <w:r>
              <w:rPr>
                <w:sz w:val="22"/>
                <w:szCs w:val="22"/>
              </w:rPr>
              <w:t>(число)</w:t>
            </w:r>
          </w:p>
        </w:tc>
        <w:tc>
          <w:tcPr>
            <w:tcW w:w="854" w:type="dxa"/>
            <w:hideMark/>
          </w:tcPr>
          <w:p w:rsidR="00671A1C" w:rsidRDefault="00671A1C">
            <w:pPr>
              <w:snapToGrid w:val="0"/>
              <w:jc w:val="center"/>
            </w:pPr>
            <w:r>
              <w:rPr>
                <w:sz w:val="22"/>
                <w:szCs w:val="22"/>
              </w:rPr>
              <w:t>(месяц)</w:t>
            </w:r>
          </w:p>
        </w:tc>
        <w:tc>
          <w:tcPr>
            <w:tcW w:w="891" w:type="dxa"/>
            <w:hideMark/>
          </w:tcPr>
          <w:p w:rsidR="00671A1C" w:rsidRDefault="00671A1C">
            <w:pPr>
              <w:snapToGrid w:val="0"/>
              <w:jc w:val="center"/>
            </w:pPr>
            <w:r>
              <w:rPr>
                <w:sz w:val="22"/>
                <w:szCs w:val="22"/>
              </w:rPr>
              <w:t>(год)</w:t>
            </w:r>
          </w:p>
        </w:tc>
        <w:tc>
          <w:tcPr>
            <w:tcW w:w="7653" w:type="dxa"/>
            <w:gridSpan w:val="5"/>
          </w:tcPr>
          <w:p w:rsidR="00671A1C" w:rsidRDefault="00671A1C">
            <w:pPr>
              <w:snapToGrid w:val="0"/>
            </w:pPr>
          </w:p>
        </w:tc>
      </w:tr>
    </w:tbl>
    <w:p w:rsidR="00671A1C" w:rsidRDefault="00671A1C" w:rsidP="00671A1C"/>
    <w:p w:rsidR="00671A1C" w:rsidRDefault="00671A1C" w:rsidP="00671A1C"/>
    <w:p w:rsidR="00671A1C" w:rsidRDefault="00671A1C" w:rsidP="00671A1C">
      <w:pPr>
        <w:rPr>
          <w:i/>
          <w:color w:val="FF0000"/>
        </w:rPr>
      </w:pPr>
      <w:r>
        <w:t xml:space="preserve">Исп.:/Тел.: </w:t>
      </w:r>
      <w:r>
        <w:rPr>
          <w:i/>
          <w:color w:val="FF0000"/>
        </w:rPr>
        <w:t>Указать ФИО и телефон исполнителя</w:t>
      </w:r>
    </w:p>
    <w:p w:rsidR="00671A1C" w:rsidRDefault="00671A1C" w:rsidP="00671A1C">
      <w:pPr>
        <w:rPr>
          <w:b/>
          <w:color w:val="808080"/>
        </w:rPr>
      </w:pPr>
    </w:p>
    <w:p w:rsidR="00671A1C" w:rsidRDefault="00671A1C" w:rsidP="00671A1C">
      <w:pPr>
        <w:rPr>
          <w:color w:val="808080"/>
        </w:rPr>
      </w:pPr>
      <w:r>
        <w:rPr>
          <w:b/>
          <w:color w:val="FF0000"/>
          <w:u w:val="single"/>
        </w:rPr>
        <w:t xml:space="preserve">Перед тем как направить на принтер для печати, все, что написано  КРАСНЫМ  - УДАЛИТЬ! </w:t>
      </w:r>
    </w:p>
    <w:p w:rsidR="00671A1C" w:rsidRDefault="00671A1C" w:rsidP="00671A1C">
      <w:pPr>
        <w:rPr>
          <w:color w:val="808080"/>
        </w:rPr>
      </w:pPr>
    </w:p>
    <w:p w:rsidR="00671A1C" w:rsidRDefault="00671A1C" w:rsidP="00671A1C">
      <w:pPr>
        <w:jc w:val="center"/>
        <w:rPr>
          <w:b/>
          <w:i/>
          <w:color w:val="FF0000"/>
          <w:sz w:val="28"/>
          <w:szCs w:val="28"/>
        </w:rPr>
      </w:pPr>
      <w:r>
        <w:rPr>
          <w:b/>
          <w:i/>
          <w:color w:val="FF0000"/>
          <w:sz w:val="28"/>
          <w:szCs w:val="28"/>
        </w:rPr>
        <w:t xml:space="preserve">Заполненное Уведомление можете направить на проверку на </w:t>
      </w:r>
      <w:r>
        <w:rPr>
          <w:b/>
          <w:i/>
          <w:color w:val="FF0000"/>
          <w:sz w:val="28"/>
          <w:szCs w:val="28"/>
          <w:lang w:val="en-US"/>
        </w:rPr>
        <w:t>e</w:t>
      </w:r>
      <w:r>
        <w:rPr>
          <w:b/>
          <w:i/>
          <w:color w:val="FF0000"/>
          <w:sz w:val="28"/>
          <w:szCs w:val="28"/>
        </w:rPr>
        <w:t>-</w:t>
      </w:r>
      <w:r>
        <w:rPr>
          <w:b/>
          <w:i/>
          <w:color w:val="FF0000"/>
          <w:sz w:val="28"/>
          <w:szCs w:val="28"/>
          <w:lang w:val="en-US"/>
        </w:rPr>
        <w:t>mail</w:t>
      </w:r>
      <w:r>
        <w:rPr>
          <w:b/>
          <w:i/>
          <w:color w:val="FF0000"/>
          <w:sz w:val="28"/>
          <w:szCs w:val="28"/>
        </w:rPr>
        <w:t xml:space="preserve">: </w:t>
      </w:r>
      <w:hyperlink r:id="rId4" w:history="1">
        <w:r>
          <w:rPr>
            <w:rStyle w:val="a3"/>
            <w:b/>
            <w:sz w:val="28"/>
            <w:szCs w:val="28"/>
            <w:lang w:val="en-US"/>
          </w:rPr>
          <w:t>knv</w:t>
        </w:r>
        <w:r>
          <w:rPr>
            <w:rStyle w:val="a3"/>
            <w:b/>
            <w:sz w:val="28"/>
            <w:szCs w:val="28"/>
          </w:rPr>
          <w:t>@ugsn.tomsk.ru</w:t>
        </w:r>
      </w:hyperlink>
      <w:r>
        <w:rPr>
          <w:rStyle w:val="header-user-name"/>
          <w:b/>
          <w:i/>
          <w:color w:val="FF0000"/>
          <w:sz w:val="28"/>
          <w:szCs w:val="28"/>
        </w:rPr>
        <w:t xml:space="preserve"> или </w:t>
      </w:r>
      <w:r>
        <w:rPr>
          <w:b/>
          <w:color w:val="0000FF"/>
          <w:sz w:val="28"/>
          <w:szCs w:val="28"/>
          <w:lang w:val="en-US"/>
        </w:rPr>
        <w:t>rsockanc</w:t>
      </w:r>
      <w:r>
        <w:rPr>
          <w:b/>
          <w:color w:val="0000FF"/>
          <w:sz w:val="28"/>
          <w:szCs w:val="28"/>
        </w:rPr>
        <w:t>70@</w:t>
      </w:r>
      <w:r>
        <w:rPr>
          <w:b/>
          <w:color w:val="0000FF"/>
          <w:sz w:val="28"/>
          <w:szCs w:val="28"/>
          <w:lang w:val="en-US"/>
        </w:rPr>
        <w:t>rkn</w:t>
      </w:r>
      <w:r>
        <w:rPr>
          <w:b/>
          <w:color w:val="0000FF"/>
          <w:sz w:val="28"/>
          <w:szCs w:val="28"/>
        </w:rPr>
        <w:t>.</w:t>
      </w:r>
      <w:r>
        <w:rPr>
          <w:b/>
          <w:color w:val="0000FF"/>
          <w:sz w:val="28"/>
          <w:szCs w:val="28"/>
          <w:lang w:val="en-US"/>
        </w:rPr>
        <w:t>gov</w:t>
      </w:r>
      <w:r>
        <w:rPr>
          <w:b/>
          <w:color w:val="0000FF"/>
          <w:sz w:val="28"/>
          <w:szCs w:val="28"/>
        </w:rPr>
        <w:t>.</w:t>
      </w:r>
      <w:r>
        <w:rPr>
          <w:b/>
          <w:color w:val="0000FF"/>
          <w:sz w:val="28"/>
          <w:szCs w:val="28"/>
          <w:lang w:val="en-US"/>
        </w:rPr>
        <w:t>ru</w:t>
      </w:r>
      <w:r>
        <w:rPr>
          <w:b/>
          <w:i/>
          <w:color w:val="FF0000"/>
          <w:sz w:val="28"/>
          <w:szCs w:val="28"/>
        </w:rPr>
        <w:t xml:space="preserve">, </w:t>
      </w:r>
    </w:p>
    <w:p w:rsidR="00671A1C" w:rsidRDefault="00671A1C" w:rsidP="00671A1C">
      <w:pPr>
        <w:jc w:val="center"/>
        <w:rPr>
          <w:b/>
          <w:i/>
          <w:color w:val="FF0000"/>
          <w:sz w:val="28"/>
          <w:szCs w:val="28"/>
        </w:rPr>
      </w:pPr>
      <w:r>
        <w:rPr>
          <w:b/>
          <w:i/>
          <w:color w:val="FF0000"/>
          <w:sz w:val="28"/>
          <w:szCs w:val="28"/>
        </w:rPr>
        <w:t>далее Вам будут даны рекомендации по дальнейшим действиям</w:t>
      </w:r>
    </w:p>
    <w:p w:rsidR="00FD4408" w:rsidRDefault="00FD4408"/>
    <w:sectPr w:rsidR="00FD4408" w:rsidSect="00FD4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1A1C"/>
    <w:rsid w:val="00671A1C"/>
    <w:rsid w:val="00FD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1A1C"/>
    <w:rPr>
      <w:color w:val="0000FF"/>
      <w:u w:val="single"/>
    </w:rPr>
  </w:style>
  <w:style w:type="paragraph" w:styleId="a4">
    <w:name w:val="header"/>
    <w:basedOn w:val="a"/>
    <w:link w:val="a5"/>
    <w:uiPriority w:val="99"/>
    <w:semiHidden/>
    <w:unhideWhenUsed/>
    <w:rsid w:val="00671A1C"/>
    <w:pPr>
      <w:tabs>
        <w:tab w:val="center" w:pos="4320"/>
        <w:tab w:val="right" w:pos="8640"/>
      </w:tabs>
      <w:suppressAutoHyphens/>
    </w:pPr>
    <w:rPr>
      <w:sz w:val="20"/>
      <w:szCs w:val="20"/>
      <w:lang w:eastAsia="ar-SA"/>
    </w:rPr>
  </w:style>
  <w:style w:type="character" w:customStyle="1" w:styleId="a5">
    <w:name w:val="Верхний колонтитул Знак"/>
    <w:basedOn w:val="a0"/>
    <w:link w:val="a4"/>
    <w:uiPriority w:val="99"/>
    <w:semiHidden/>
    <w:rsid w:val="00671A1C"/>
    <w:rPr>
      <w:rFonts w:ascii="Times New Roman" w:eastAsia="Times New Roman" w:hAnsi="Times New Roman" w:cs="Times New Roman"/>
      <w:sz w:val="20"/>
      <w:szCs w:val="20"/>
      <w:lang w:eastAsia="ar-SA"/>
    </w:rPr>
  </w:style>
  <w:style w:type="paragraph" w:styleId="a6">
    <w:name w:val="List Paragraph"/>
    <w:basedOn w:val="a"/>
    <w:uiPriority w:val="34"/>
    <w:qFormat/>
    <w:rsid w:val="00671A1C"/>
    <w:pPr>
      <w:ind w:left="720"/>
      <w:contextualSpacing/>
    </w:pPr>
  </w:style>
  <w:style w:type="character" w:customStyle="1" w:styleId="apple-converted-space">
    <w:name w:val="apple-converted-space"/>
    <w:basedOn w:val="a0"/>
    <w:rsid w:val="00671A1C"/>
  </w:style>
  <w:style w:type="character" w:customStyle="1" w:styleId="header-user-name">
    <w:name w:val="header-user-name"/>
    <w:rsid w:val="00671A1C"/>
  </w:style>
</w:styles>
</file>

<file path=word/webSettings.xml><?xml version="1.0" encoding="utf-8"?>
<w:webSettings xmlns:r="http://schemas.openxmlformats.org/officeDocument/2006/relationships" xmlns:w="http://schemas.openxmlformats.org/wordprocessingml/2006/main">
  <w:divs>
    <w:div w:id="1454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nv@ugs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2019-07-15T08:40:00Z</dcterms:created>
  <dcterms:modified xsi:type="dcterms:W3CDTF">2019-07-15T08:41:00Z</dcterms:modified>
</cp:coreProperties>
</file>