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21" w:rsidRDefault="00776721" w:rsidP="00776721">
      <w:pPr>
        <w:jc w:val="center"/>
        <w:rPr>
          <w:b/>
          <w:sz w:val="44"/>
          <w:szCs w:val="44"/>
        </w:rPr>
      </w:pPr>
    </w:p>
    <w:p w:rsidR="00776721" w:rsidRDefault="00776721" w:rsidP="0077672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Томская область      </w:t>
      </w:r>
      <w:proofErr w:type="spellStart"/>
      <w:r>
        <w:rPr>
          <w:b/>
          <w:sz w:val="44"/>
          <w:szCs w:val="44"/>
        </w:rPr>
        <w:t>Чаинский</w:t>
      </w:r>
      <w:proofErr w:type="spellEnd"/>
      <w:r>
        <w:rPr>
          <w:b/>
          <w:sz w:val="44"/>
          <w:szCs w:val="44"/>
        </w:rPr>
        <w:t xml:space="preserve"> район</w:t>
      </w:r>
    </w:p>
    <w:p w:rsidR="00776721" w:rsidRDefault="00776721" w:rsidP="007767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Муниципальное образование</w:t>
      </w:r>
    </w:p>
    <w:p w:rsidR="00776721" w:rsidRDefault="00776721" w:rsidP="007767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Усть-Бакчарское</w:t>
      </w:r>
      <w:proofErr w:type="spellEnd"/>
      <w:r>
        <w:rPr>
          <w:b/>
          <w:sz w:val="40"/>
          <w:szCs w:val="40"/>
        </w:rPr>
        <w:t xml:space="preserve"> сельское поселение»</w:t>
      </w:r>
    </w:p>
    <w:p w:rsidR="00776721" w:rsidRDefault="00776721" w:rsidP="00776721">
      <w:pPr>
        <w:jc w:val="center"/>
        <w:rPr>
          <w:b/>
          <w:sz w:val="40"/>
          <w:szCs w:val="40"/>
        </w:rPr>
      </w:pPr>
    </w:p>
    <w:p w:rsidR="00776721" w:rsidRDefault="00776721" w:rsidP="00776721">
      <w:pPr>
        <w:rPr>
          <w:sz w:val="40"/>
          <w:szCs w:val="40"/>
        </w:rPr>
      </w:pPr>
    </w:p>
    <w:p w:rsidR="00776721" w:rsidRDefault="00776721" w:rsidP="00776721">
      <w:pPr>
        <w:rPr>
          <w:sz w:val="40"/>
          <w:szCs w:val="40"/>
        </w:rPr>
      </w:pPr>
    </w:p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ОФИЦИАЛЬНЫЕ ВЕДОМОСТИ</w:t>
      </w:r>
    </w:p>
    <w:p w:rsidR="00776721" w:rsidRDefault="00776721" w:rsidP="00776721">
      <w:pPr>
        <w:jc w:val="center"/>
        <w:rPr>
          <w:b/>
          <w:sz w:val="52"/>
          <w:szCs w:val="52"/>
        </w:rPr>
      </w:pPr>
    </w:p>
    <w:p w:rsidR="00776721" w:rsidRDefault="00776721" w:rsidP="007767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УСТЬ-БАКЧАРСКОГО                СЕЛЬСКОГО     ПОСЕЛЕНИЯ</w:t>
      </w:r>
    </w:p>
    <w:p w:rsidR="00776721" w:rsidRDefault="00776721" w:rsidP="00776721">
      <w:pPr>
        <w:rPr>
          <w:b/>
          <w:sz w:val="52"/>
          <w:szCs w:val="52"/>
        </w:rPr>
      </w:pPr>
    </w:p>
    <w:p w:rsidR="00776721" w:rsidRDefault="00776721" w:rsidP="00776721"/>
    <w:p w:rsidR="00776721" w:rsidRDefault="00776721" w:rsidP="00776721"/>
    <w:p w:rsidR="00776721" w:rsidRDefault="00776721" w:rsidP="007767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Официальное издание</w:t>
      </w:r>
    </w:p>
    <w:p w:rsidR="00776721" w:rsidRDefault="00776721" w:rsidP="00776721">
      <w:pPr>
        <w:jc w:val="center"/>
        <w:rPr>
          <w:b/>
          <w:sz w:val="32"/>
          <w:szCs w:val="32"/>
        </w:rPr>
      </w:pPr>
    </w:p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№  </w:t>
      </w:r>
      <w:r w:rsidR="00AB4C7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</w:p>
    <w:p w:rsidR="00776721" w:rsidRDefault="00776721" w:rsidP="00776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AB4C7B">
        <w:rPr>
          <w:b/>
          <w:sz w:val="28"/>
          <w:szCs w:val="28"/>
        </w:rPr>
        <w:t>28 июня</w:t>
      </w:r>
      <w:r w:rsidR="0064569B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года                                                              </w:t>
      </w:r>
    </w:p>
    <w:p w:rsidR="00776721" w:rsidRDefault="00776721" w:rsidP="00776721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776721" w:rsidRDefault="00776721" w:rsidP="00776721">
      <w:pPr>
        <w:rPr>
          <w:b/>
          <w:sz w:val="28"/>
          <w:szCs w:val="28"/>
        </w:rPr>
      </w:pPr>
    </w:p>
    <w:p w:rsidR="00776721" w:rsidRDefault="00776721" w:rsidP="00776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с.Усть-Бакчар</w:t>
      </w:r>
    </w:p>
    <w:p w:rsidR="00776721" w:rsidRDefault="00776721" w:rsidP="00776721">
      <w:pPr>
        <w:rPr>
          <w:b/>
          <w:sz w:val="28"/>
          <w:szCs w:val="28"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2</w:t>
      </w: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Официальное           печатное       издание     для опубликования    муниципальных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правовых  актов,      обсуждения      проектов     муниципальных    правовых актов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по       вопросам        местного      значения , доведения         до    сведения жителей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муниципального        образования          «</w:t>
      </w:r>
      <w:proofErr w:type="spellStart"/>
      <w:r>
        <w:rPr>
          <w:sz w:val="20"/>
          <w:szCs w:val="20"/>
        </w:rPr>
        <w:t>Усть-Бакчарское</w:t>
      </w:r>
      <w:proofErr w:type="spellEnd"/>
      <w:r>
        <w:rPr>
          <w:sz w:val="20"/>
          <w:szCs w:val="20"/>
        </w:rPr>
        <w:t xml:space="preserve">      сельское поселение»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информации о социально-экономическом и культурном развитии муниципального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образования,  о    развитии        его       общественной         инфраструктуры и иной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официальной  информации</w:t>
      </w:r>
    </w:p>
    <w:p w:rsidR="00776721" w:rsidRDefault="00776721" w:rsidP="00776721">
      <w:pPr>
        <w:rPr>
          <w:b/>
          <w:sz w:val="20"/>
          <w:szCs w:val="20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</w:t>
      </w: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Учредитель:</w:t>
      </w: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</w:t>
      </w:r>
      <w:proofErr w:type="spellStart"/>
      <w:r>
        <w:rPr>
          <w:b/>
          <w:sz w:val="20"/>
          <w:szCs w:val="20"/>
        </w:rPr>
        <w:t>Усть-Бакчарского</w:t>
      </w:r>
      <w:proofErr w:type="spellEnd"/>
      <w:r>
        <w:rPr>
          <w:b/>
          <w:sz w:val="20"/>
          <w:szCs w:val="20"/>
        </w:rPr>
        <w:t xml:space="preserve"> </w:t>
      </w: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сельского поселения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636404, Томская область, </w:t>
      </w:r>
      <w:proofErr w:type="spellStart"/>
      <w:r>
        <w:rPr>
          <w:sz w:val="20"/>
          <w:szCs w:val="20"/>
        </w:rPr>
        <w:t>Чаинский</w:t>
      </w:r>
      <w:proofErr w:type="spellEnd"/>
      <w:r>
        <w:rPr>
          <w:sz w:val="20"/>
          <w:szCs w:val="20"/>
        </w:rPr>
        <w:t xml:space="preserve"> район,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с.Усть-Бакчар, ул.Центральная,17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тел. 3-52-35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Главный редактор:</w:t>
      </w:r>
    </w:p>
    <w:p w:rsidR="00776721" w:rsidRDefault="00776721" w:rsidP="0077672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Гладнева</w:t>
      </w:r>
      <w:proofErr w:type="spellEnd"/>
      <w:r>
        <w:rPr>
          <w:sz w:val="20"/>
          <w:szCs w:val="20"/>
        </w:rPr>
        <w:t xml:space="preserve"> В.В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Приобрести официальное периодическое издание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«Официальные ведомости </w:t>
      </w:r>
      <w:proofErr w:type="spellStart"/>
      <w:r>
        <w:rPr>
          <w:sz w:val="20"/>
          <w:szCs w:val="20"/>
        </w:rPr>
        <w:t>Усть-Бакчарского</w:t>
      </w:r>
      <w:proofErr w:type="spellEnd"/>
      <w:r>
        <w:rPr>
          <w:sz w:val="20"/>
          <w:szCs w:val="20"/>
        </w:rPr>
        <w:t xml:space="preserve">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сельского поселения» вы можете в Администрации</w:t>
      </w:r>
    </w:p>
    <w:p w:rsidR="00776721" w:rsidRDefault="00776721" w:rsidP="0077672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Усть-Бакчапрского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Тираж 5 экз.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Бесплатно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Отпечатано в Администрации  </w:t>
      </w:r>
      <w:proofErr w:type="spellStart"/>
      <w:r>
        <w:rPr>
          <w:sz w:val="20"/>
          <w:szCs w:val="20"/>
        </w:rPr>
        <w:t>Усть-Бакчарского</w:t>
      </w:r>
      <w:proofErr w:type="spellEnd"/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636404, Томская область, </w:t>
      </w:r>
      <w:proofErr w:type="spellStart"/>
      <w:r>
        <w:rPr>
          <w:sz w:val="20"/>
          <w:szCs w:val="20"/>
        </w:rPr>
        <w:t>Чаинский</w:t>
      </w:r>
      <w:proofErr w:type="spellEnd"/>
      <w:r>
        <w:rPr>
          <w:sz w:val="20"/>
          <w:szCs w:val="20"/>
        </w:rPr>
        <w:t xml:space="preserve"> район,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с.Усть-Бакчар, ул.Центральная, 17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/>
    <w:p w:rsidR="00776721" w:rsidRDefault="00776721" w:rsidP="00776721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                                                                                   </w:t>
      </w:r>
    </w:p>
    <w:p w:rsidR="00776721" w:rsidRDefault="00776721" w:rsidP="00776721">
      <w:pPr>
        <w:pStyle w:val="a4"/>
        <w:jc w:val="left"/>
        <w:rPr>
          <w:sz w:val="22"/>
          <w:szCs w:val="22"/>
        </w:rPr>
      </w:pPr>
    </w:p>
    <w:p w:rsidR="00776721" w:rsidRDefault="00776721" w:rsidP="00776721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t>Наименование документа                                                           Дата               номер               стр.</w:t>
      </w:r>
    </w:p>
    <w:p w:rsidR="00776721" w:rsidRDefault="00776721" w:rsidP="00776721">
      <w:pPr>
        <w:pStyle w:val="a4"/>
        <w:jc w:val="left"/>
        <w:rPr>
          <w:sz w:val="22"/>
          <w:szCs w:val="22"/>
        </w:rPr>
      </w:pPr>
    </w:p>
    <w:p w:rsidR="00776721" w:rsidRDefault="0064569B" w:rsidP="00776721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t>Постановления Администрации</w:t>
      </w:r>
      <w:r w:rsidR="00776721">
        <w:rPr>
          <w:sz w:val="22"/>
          <w:szCs w:val="22"/>
        </w:rPr>
        <w:t xml:space="preserve"> </w:t>
      </w:r>
      <w:proofErr w:type="spellStart"/>
      <w:r w:rsidR="00776721">
        <w:rPr>
          <w:sz w:val="22"/>
          <w:szCs w:val="22"/>
        </w:rPr>
        <w:t>Усть-Бакчарского</w:t>
      </w:r>
      <w:proofErr w:type="spellEnd"/>
      <w:r w:rsidR="00776721">
        <w:rPr>
          <w:sz w:val="22"/>
          <w:szCs w:val="22"/>
        </w:rPr>
        <w:t xml:space="preserve"> сельского поселения</w:t>
      </w:r>
    </w:p>
    <w:p w:rsidR="00776721" w:rsidRDefault="00776721" w:rsidP="00776721">
      <w:pPr>
        <w:pStyle w:val="a4"/>
        <w:jc w:val="left"/>
        <w:rPr>
          <w:sz w:val="22"/>
          <w:szCs w:val="22"/>
        </w:rPr>
      </w:pPr>
    </w:p>
    <w:p w:rsidR="00AB4C7B" w:rsidRDefault="00AB4C7B" w:rsidP="00AB4C7B">
      <w:pPr>
        <w:tabs>
          <w:tab w:val="left" w:pos="5955"/>
        </w:tabs>
        <w:jc w:val="both"/>
      </w:pPr>
      <w:r>
        <w:t>О внесении     изменений    в        постановление</w:t>
      </w:r>
      <w:r>
        <w:tab/>
        <w:t>24.06.2019       38               4</w:t>
      </w:r>
    </w:p>
    <w:p w:rsidR="00AB4C7B" w:rsidRDefault="00AB4C7B" w:rsidP="00AB4C7B">
      <w:pPr>
        <w:jc w:val="both"/>
      </w:pPr>
      <w:r>
        <w:t xml:space="preserve">Администрации         </w:t>
      </w:r>
      <w:proofErr w:type="spellStart"/>
      <w:r>
        <w:t>Усть-Бакчарского</w:t>
      </w:r>
      <w:proofErr w:type="spellEnd"/>
      <w:r>
        <w:t xml:space="preserve"> сельского </w:t>
      </w:r>
    </w:p>
    <w:p w:rsidR="00AB4C7B" w:rsidRDefault="00AB4C7B" w:rsidP="00AB4C7B">
      <w:pPr>
        <w:jc w:val="both"/>
      </w:pPr>
      <w:r>
        <w:t>поселения  от 27.12.2014  № 133 «Об утверждении</w:t>
      </w:r>
    </w:p>
    <w:p w:rsidR="00AB4C7B" w:rsidRDefault="00AB4C7B" w:rsidP="00AB4C7B">
      <w:pPr>
        <w:jc w:val="both"/>
      </w:pPr>
      <w:r>
        <w:t xml:space="preserve"> положения       об оплате      труда      работников </w:t>
      </w:r>
    </w:p>
    <w:p w:rsidR="00AB4C7B" w:rsidRDefault="00AB4C7B" w:rsidP="00AB4C7B">
      <w:pPr>
        <w:jc w:val="both"/>
      </w:pPr>
      <w:r>
        <w:t xml:space="preserve">муниципального           учреждения         культуры   </w:t>
      </w:r>
    </w:p>
    <w:p w:rsidR="00AB4C7B" w:rsidRDefault="00AB4C7B" w:rsidP="00AB4C7B">
      <w:pPr>
        <w:jc w:val="both"/>
      </w:pPr>
      <w:r>
        <w:t>«</w:t>
      </w:r>
      <w:proofErr w:type="spellStart"/>
      <w:r>
        <w:t>Усть-Бакчарский</w:t>
      </w:r>
      <w:proofErr w:type="spellEnd"/>
      <w:r>
        <w:t xml:space="preserve">       централизованный    центр </w:t>
      </w:r>
    </w:p>
    <w:p w:rsidR="00AB4C7B" w:rsidRDefault="00AB4C7B" w:rsidP="00AB4C7B">
      <w:pPr>
        <w:jc w:val="both"/>
      </w:pPr>
      <w:r>
        <w:t>культуры и досуга»</w:t>
      </w:r>
    </w:p>
    <w:p w:rsidR="00AB4C7B" w:rsidRDefault="00AB4C7B" w:rsidP="00AB4C7B">
      <w:r>
        <w:t xml:space="preserve"> </w:t>
      </w:r>
    </w:p>
    <w:p w:rsidR="00776721" w:rsidRDefault="00776721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AB4C7B" w:rsidRDefault="00AB4C7B" w:rsidP="00AB4C7B">
      <w:pPr>
        <w:ind w:right="-1"/>
      </w:pPr>
      <w:r w:rsidRPr="00AB4C7B">
        <w:t xml:space="preserve">Об установлении Порядка осуществления </w:t>
      </w:r>
      <w:r>
        <w:t xml:space="preserve">                          28.06.2019        39               15</w:t>
      </w:r>
    </w:p>
    <w:p w:rsidR="00AB4C7B" w:rsidRDefault="00AB4C7B" w:rsidP="00AB4C7B">
      <w:pPr>
        <w:ind w:right="-1"/>
      </w:pPr>
      <w:r w:rsidRPr="00AB4C7B">
        <w:t>ведомственного контроля за соблюдением</w:t>
      </w:r>
    </w:p>
    <w:p w:rsidR="00AB4C7B" w:rsidRDefault="00AB4C7B" w:rsidP="00AB4C7B">
      <w:pPr>
        <w:ind w:right="-1"/>
      </w:pPr>
      <w:r w:rsidRPr="00AB4C7B">
        <w:t xml:space="preserve"> требований Федерального закона от 18 июля </w:t>
      </w:r>
    </w:p>
    <w:p w:rsidR="00AB4C7B" w:rsidRDefault="00AB4C7B" w:rsidP="00AB4C7B">
      <w:pPr>
        <w:ind w:right="-1"/>
      </w:pPr>
      <w:r w:rsidRPr="00AB4C7B">
        <w:t xml:space="preserve">2011 года № 223-ФЗ «О закупках товаров, </w:t>
      </w:r>
    </w:p>
    <w:p w:rsidR="00AB4C7B" w:rsidRDefault="00AB4C7B" w:rsidP="00AB4C7B">
      <w:pPr>
        <w:ind w:right="-1"/>
      </w:pPr>
      <w:r w:rsidRPr="00AB4C7B">
        <w:t xml:space="preserve">работ, услуг отдельными видами </w:t>
      </w:r>
    </w:p>
    <w:p w:rsidR="00AB4C7B" w:rsidRDefault="00AB4C7B" w:rsidP="00AB4C7B">
      <w:pPr>
        <w:ind w:right="-1"/>
      </w:pPr>
      <w:r w:rsidRPr="00AB4C7B">
        <w:t xml:space="preserve">юридических лиц» и иных принятых в </w:t>
      </w:r>
    </w:p>
    <w:p w:rsidR="00AB4C7B" w:rsidRDefault="00AB4C7B" w:rsidP="00AB4C7B">
      <w:pPr>
        <w:ind w:right="-1"/>
      </w:pPr>
      <w:r w:rsidRPr="00AB4C7B">
        <w:t xml:space="preserve">соответствии с ним нормативных </w:t>
      </w:r>
    </w:p>
    <w:p w:rsidR="00AB4C7B" w:rsidRPr="00AB4C7B" w:rsidRDefault="00AB4C7B" w:rsidP="00AB4C7B">
      <w:pPr>
        <w:ind w:right="-1"/>
      </w:pPr>
      <w:r w:rsidRPr="00AB4C7B">
        <w:t>правовых актов Российской Федерации»</w:t>
      </w:r>
    </w:p>
    <w:p w:rsidR="00AB4C7B" w:rsidRPr="00AB4C7B" w:rsidRDefault="00AB4C7B" w:rsidP="00AB4C7B">
      <w:pPr>
        <w:ind w:right="-1"/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AB4C7B" w:rsidRDefault="00AB4C7B" w:rsidP="00AB4C7B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АДМИНИСТРАЦИЯ </w:t>
      </w:r>
    </w:p>
    <w:p w:rsidR="00AB4C7B" w:rsidRDefault="00AB4C7B" w:rsidP="00AB4C7B">
      <w:pPr>
        <w:jc w:val="center"/>
        <w:rPr>
          <w:b/>
          <w:color w:val="000000"/>
        </w:rPr>
      </w:pPr>
      <w:r>
        <w:rPr>
          <w:b/>
          <w:color w:val="000000"/>
        </w:rPr>
        <w:t>УСТЬ-БАКЧАРСКОГО СЕЛЬСКОГО ПОСЕЛЕНИЯ</w:t>
      </w:r>
    </w:p>
    <w:p w:rsidR="00AB4C7B" w:rsidRDefault="00AB4C7B" w:rsidP="00AB4C7B">
      <w:pPr>
        <w:tabs>
          <w:tab w:val="left" w:pos="5610"/>
          <w:tab w:val="left" w:pos="8670"/>
        </w:tabs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:rsidR="00AB4C7B" w:rsidRDefault="00AB4C7B" w:rsidP="00AB4C7B">
      <w:pPr>
        <w:jc w:val="center"/>
        <w:rPr>
          <w:b/>
          <w:color w:val="000000"/>
        </w:rPr>
      </w:pPr>
    </w:p>
    <w:tbl>
      <w:tblPr>
        <w:tblW w:w="9645" w:type="dxa"/>
        <w:tblLayout w:type="fixed"/>
        <w:tblLook w:val="04A0"/>
      </w:tblPr>
      <w:tblGrid>
        <w:gridCol w:w="3473"/>
        <w:gridCol w:w="3473"/>
        <w:gridCol w:w="2699"/>
      </w:tblGrid>
      <w:tr w:rsidR="00AB4C7B" w:rsidTr="006809AB">
        <w:trPr>
          <w:trHeight w:val="561"/>
        </w:trPr>
        <w:tc>
          <w:tcPr>
            <w:tcW w:w="3474" w:type="dxa"/>
            <w:hideMark/>
          </w:tcPr>
          <w:p w:rsidR="00AB4C7B" w:rsidRDefault="00AB4C7B" w:rsidP="006809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24.06.2019</w:t>
            </w:r>
          </w:p>
        </w:tc>
        <w:tc>
          <w:tcPr>
            <w:tcW w:w="3474" w:type="dxa"/>
          </w:tcPr>
          <w:p w:rsidR="00AB4C7B" w:rsidRDefault="00AB4C7B" w:rsidP="006809AB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hideMark/>
          </w:tcPr>
          <w:p w:rsidR="00AB4C7B" w:rsidRDefault="00AB4C7B" w:rsidP="00680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№  38</w:t>
            </w:r>
          </w:p>
        </w:tc>
      </w:tr>
    </w:tbl>
    <w:p w:rsidR="00AB4C7B" w:rsidRDefault="00AB4C7B" w:rsidP="00AB4C7B">
      <w:pPr>
        <w:jc w:val="both"/>
        <w:rPr>
          <w:color w:val="000000"/>
          <w:lang w:val="en-US"/>
        </w:rPr>
      </w:pPr>
    </w:p>
    <w:p w:rsidR="00AB4C7B" w:rsidRDefault="00AB4C7B" w:rsidP="00AB4C7B">
      <w:pPr>
        <w:jc w:val="both"/>
      </w:pPr>
      <w:r>
        <w:t>О внесении     изменений    в        постановление</w:t>
      </w:r>
    </w:p>
    <w:p w:rsidR="00AB4C7B" w:rsidRDefault="00AB4C7B" w:rsidP="00AB4C7B">
      <w:pPr>
        <w:jc w:val="both"/>
      </w:pPr>
      <w:r>
        <w:t xml:space="preserve">Администрации         </w:t>
      </w:r>
      <w:proofErr w:type="spellStart"/>
      <w:r>
        <w:t>Усть-Бакчарского</w:t>
      </w:r>
      <w:proofErr w:type="spellEnd"/>
      <w:r>
        <w:t xml:space="preserve"> сельского </w:t>
      </w:r>
    </w:p>
    <w:p w:rsidR="00AB4C7B" w:rsidRDefault="00AB4C7B" w:rsidP="00AB4C7B">
      <w:pPr>
        <w:jc w:val="both"/>
      </w:pPr>
      <w:r>
        <w:t>поселения  от 27.12.2014  № 133 «Об утверждении</w:t>
      </w:r>
    </w:p>
    <w:p w:rsidR="00AB4C7B" w:rsidRDefault="00AB4C7B" w:rsidP="00AB4C7B">
      <w:pPr>
        <w:jc w:val="both"/>
      </w:pPr>
      <w:r>
        <w:t xml:space="preserve"> положения       об оплате      труда      работников </w:t>
      </w:r>
    </w:p>
    <w:p w:rsidR="00AB4C7B" w:rsidRDefault="00AB4C7B" w:rsidP="00AB4C7B">
      <w:pPr>
        <w:jc w:val="both"/>
      </w:pPr>
      <w:r>
        <w:t xml:space="preserve">муниципального           учреждения         культуры   </w:t>
      </w:r>
    </w:p>
    <w:p w:rsidR="00AB4C7B" w:rsidRDefault="00AB4C7B" w:rsidP="00AB4C7B">
      <w:pPr>
        <w:jc w:val="both"/>
      </w:pPr>
      <w:r>
        <w:t>«</w:t>
      </w:r>
      <w:proofErr w:type="spellStart"/>
      <w:r>
        <w:t>Усть-Бакчарский</w:t>
      </w:r>
      <w:proofErr w:type="spellEnd"/>
      <w:r>
        <w:t xml:space="preserve">       централизованный    центр </w:t>
      </w:r>
    </w:p>
    <w:p w:rsidR="00AB4C7B" w:rsidRDefault="00AB4C7B" w:rsidP="00AB4C7B">
      <w:pPr>
        <w:jc w:val="both"/>
      </w:pPr>
      <w:r>
        <w:t>культуры и досуга»</w:t>
      </w:r>
    </w:p>
    <w:p w:rsidR="00AB4C7B" w:rsidRDefault="00AB4C7B" w:rsidP="00AB4C7B">
      <w:r>
        <w:t xml:space="preserve"> </w:t>
      </w:r>
    </w:p>
    <w:p w:rsidR="00AB4C7B" w:rsidRDefault="00AB4C7B" w:rsidP="00AB4C7B"/>
    <w:p w:rsidR="00AB4C7B" w:rsidRDefault="00AB4C7B" w:rsidP="00AB4C7B">
      <w:pPr>
        <w:autoSpaceDE w:val="0"/>
        <w:autoSpaceDN w:val="0"/>
        <w:adjustRightInd w:val="0"/>
        <w:jc w:val="both"/>
      </w:pPr>
    </w:p>
    <w:p w:rsidR="00AB4C7B" w:rsidRDefault="00AB4C7B" w:rsidP="00AB4C7B">
      <w:pPr>
        <w:ind w:firstLine="540"/>
        <w:jc w:val="both"/>
      </w:pPr>
      <w:r>
        <w:t>В целях совершенствования структуры заработной платы работников муниципальных учреждений, руководствуясь статьей 144 Трудового кодекса Российской Федерации, Постановлением Администрации Томской области от 26.12.2018 № 496а «О внесении изменений в отдельные постановления Администрации Томской области», Уставом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поселение»,</w:t>
      </w:r>
    </w:p>
    <w:p w:rsidR="00AB4C7B" w:rsidRDefault="00AB4C7B" w:rsidP="00AB4C7B">
      <w:pPr>
        <w:autoSpaceDE w:val="0"/>
        <w:autoSpaceDN w:val="0"/>
        <w:adjustRightInd w:val="0"/>
        <w:jc w:val="both"/>
      </w:pPr>
    </w:p>
    <w:p w:rsidR="00AB4C7B" w:rsidRDefault="00AB4C7B" w:rsidP="00AB4C7B">
      <w:pPr>
        <w:autoSpaceDE w:val="0"/>
        <w:autoSpaceDN w:val="0"/>
        <w:adjustRightInd w:val="0"/>
        <w:jc w:val="both"/>
      </w:pPr>
      <w:r>
        <w:t>ПОСТАНОВЛЯЮ: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</w:p>
    <w:p w:rsidR="00AB4C7B" w:rsidRDefault="00AB4C7B" w:rsidP="00AB4C7B">
      <w:pPr>
        <w:autoSpaceDE w:val="0"/>
        <w:autoSpaceDN w:val="0"/>
        <w:adjustRightInd w:val="0"/>
        <w:jc w:val="both"/>
      </w:pPr>
      <w:r>
        <w:t xml:space="preserve">        1. Внести в </w:t>
      </w:r>
      <w:hyperlink r:id="rId5" w:history="1">
        <w:r>
          <w:rPr>
            <w:rStyle w:val="a3"/>
          </w:rPr>
          <w:t>постановление</w:t>
        </w:r>
      </w:hyperlink>
      <w:r>
        <w:t xml:space="preserve">  Администрации </w:t>
      </w:r>
      <w:proofErr w:type="spellStart"/>
      <w:r>
        <w:t>Усть-Бакчарского</w:t>
      </w:r>
      <w:proofErr w:type="spellEnd"/>
      <w:r>
        <w:t xml:space="preserve"> сельского поселения</w:t>
      </w:r>
    </w:p>
    <w:p w:rsidR="00AB4C7B" w:rsidRDefault="00AB4C7B" w:rsidP="00AB4C7B">
      <w:pPr>
        <w:jc w:val="both"/>
      </w:pPr>
      <w:r>
        <w:t xml:space="preserve"> от 27.12.2014  № 133 «Об утверждении Положения об оплате труда работников  муниципального учреждения культуры      «</w:t>
      </w:r>
      <w:proofErr w:type="spellStart"/>
      <w:r>
        <w:t>Усть-Бакчарский</w:t>
      </w:r>
      <w:proofErr w:type="spellEnd"/>
      <w:r>
        <w:t xml:space="preserve"> централизованный центр культуры и досуга» следующие изменения:</w:t>
      </w:r>
    </w:p>
    <w:p w:rsidR="00AB4C7B" w:rsidRDefault="00AB4C7B" w:rsidP="00AB4C7B">
      <w:pPr>
        <w:autoSpaceDE w:val="0"/>
        <w:autoSpaceDN w:val="0"/>
        <w:adjustRightInd w:val="0"/>
        <w:jc w:val="both"/>
      </w:pPr>
      <w:r>
        <w:t xml:space="preserve">        В размерах окладов (должностных окладов) и надбавок стимулирующего характера по должностям работников культуры, искусства и кинематографии, утвержденных указанным постановлением:</w:t>
      </w:r>
    </w:p>
    <w:p w:rsidR="00AB4C7B" w:rsidRDefault="00AB4C7B" w:rsidP="00AB4C7B">
      <w:pPr>
        <w:autoSpaceDE w:val="0"/>
        <w:autoSpaceDN w:val="0"/>
        <w:adjustRightInd w:val="0"/>
        <w:jc w:val="both"/>
      </w:pPr>
    </w:p>
    <w:p w:rsidR="00AB4C7B" w:rsidRDefault="00AB4C7B" w:rsidP="00AB4C7B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Таблицу  п.п. 2.1  изложить в следующей редакции:</w:t>
      </w:r>
    </w:p>
    <w:p w:rsidR="00AB4C7B" w:rsidRDefault="00AB4C7B" w:rsidP="00AB4C7B">
      <w:pPr>
        <w:autoSpaceDE w:val="0"/>
        <w:autoSpaceDN w:val="0"/>
        <w:adjustRightInd w:val="0"/>
        <w:ind w:left="540"/>
        <w:jc w:val="both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6813"/>
        <w:gridCol w:w="1980"/>
      </w:tblGrid>
      <w:tr w:rsidR="00AB4C7B" w:rsidTr="006809A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 рублях)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C7B" w:rsidTr="006809A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«Должности работников культуры, искусства и кинематографии среднего звена»   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8496-9279</w:t>
            </w:r>
          </w:p>
        </w:tc>
      </w:tr>
      <w:tr w:rsidR="00AB4C7B" w:rsidTr="006809A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«Должности работников культуры, искусства и кинематографии ведущего звена» , в том числе: методист, специалист по клубной работе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8658-11381</w:t>
            </w:r>
          </w:p>
        </w:tc>
      </w:tr>
      <w:tr w:rsidR="00AB4C7B" w:rsidTr="006809A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«Должности руководящего состава учреждений культуры , искусства и кинематографии в том числе: руководитель любительского объединения, руководитель хореографического коллектива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11137-11874</w:t>
            </w:r>
          </w:p>
        </w:tc>
      </w:tr>
    </w:tbl>
    <w:p w:rsidR="00AB4C7B" w:rsidRDefault="00AB4C7B" w:rsidP="00AB4C7B">
      <w:pPr>
        <w:autoSpaceDE w:val="0"/>
        <w:autoSpaceDN w:val="0"/>
        <w:adjustRightInd w:val="0"/>
        <w:jc w:val="both"/>
      </w:pPr>
      <w:r>
        <w:lastRenderedPageBreak/>
        <w:t xml:space="preserve">                                                                                                                                                   </w:t>
      </w:r>
    </w:p>
    <w:p w:rsidR="00AB4C7B" w:rsidRDefault="00AB4C7B" w:rsidP="00AB4C7B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Таблицу  п.п. 3.1  изложить в следующей редакции:</w:t>
      </w:r>
    </w:p>
    <w:p w:rsidR="00AB4C7B" w:rsidRDefault="00AB4C7B" w:rsidP="00AB4C7B">
      <w:pPr>
        <w:autoSpaceDE w:val="0"/>
        <w:autoSpaceDN w:val="0"/>
        <w:adjustRightInd w:val="0"/>
        <w:ind w:left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6804"/>
        <w:gridCol w:w="1989"/>
      </w:tblGrid>
      <w:tr w:rsidR="00AB4C7B" w:rsidTr="006809A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(в рублях)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5221-5395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5395-5568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5568-5746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7507-7678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7678-7876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7876-8052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8052-8268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8268-8485</w:t>
            </w:r>
          </w:p>
        </w:tc>
      </w:tr>
    </w:tbl>
    <w:p w:rsidR="00AB4C7B" w:rsidRDefault="00AB4C7B" w:rsidP="00AB4C7B">
      <w:pPr>
        <w:autoSpaceDE w:val="0"/>
        <w:autoSpaceDN w:val="0"/>
        <w:adjustRightInd w:val="0"/>
        <w:ind w:left="540"/>
        <w:jc w:val="both"/>
      </w:pPr>
    </w:p>
    <w:p w:rsidR="00AB4C7B" w:rsidRDefault="00AB4C7B" w:rsidP="00AB4C7B">
      <w:pPr>
        <w:autoSpaceDE w:val="0"/>
        <w:autoSpaceDN w:val="0"/>
        <w:adjustRightInd w:val="0"/>
        <w:jc w:val="both"/>
      </w:pPr>
      <w:r>
        <w:t xml:space="preserve">         2. Настоящее постановление вступает в силу со дня официального опубликования и распространяется на правоотношения, возникшие с 1 июля 2019 года.</w:t>
      </w:r>
    </w:p>
    <w:p w:rsidR="00AB4C7B" w:rsidRDefault="00AB4C7B" w:rsidP="00AB4C7B">
      <w:pPr>
        <w:keepNext/>
        <w:widowControl w:val="0"/>
        <w:autoSpaceDE w:val="0"/>
        <w:autoSpaceDN w:val="0"/>
        <w:adjustRightInd w:val="0"/>
        <w:ind w:firstLine="539"/>
        <w:jc w:val="both"/>
      </w:pPr>
      <w:r>
        <w:t xml:space="preserve">3. Опубликовать настоящее постановление в официальном печатном издании «Официальные ведомости </w:t>
      </w:r>
      <w:proofErr w:type="spellStart"/>
      <w:r>
        <w:t>Усть-Бакчарского</w:t>
      </w:r>
      <w:proofErr w:type="spellEnd"/>
      <w:r>
        <w:t xml:space="preserve"> сельского поселения» и разместить на сайте </w:t>
      </w:r>
      <w:proofErr w:type="spellStart"/>
      <w:r>
        <w:t>Усть-Бакчарского</w:t>
      </w:r>
      <w:proofErr w:type="spellEnd"/>
      <w:r>
        <w:t xml:space="preserve"> сельского поселения в информационно-телекоммуникационной сети Интернет.</w:t>
      </w:r>
    </w:p>
    <w:p w:rsidR="00AB4C7B" w:rsidRDefault="00AB4C7B" w:rsidP="00AB4C7B">
      <w:pPr>
        <w:tabs>
          <w:tab w:val="left" w:pos="1080"/>
        </w:tabs>
        <w:ind w:firstLine="540"/>
        <w:jc w:val="both"/>
      </w:pPr>
      <w:r>
        <w:t>4. Контроль за исполнением настоящего постановления возложить на директора МКУК «</w:t>
      </w:r>
      <w:proofErr w:type="spellStart"/>
      <w:r>
        <w:t>Усть-Бакчарский</w:t>
      </w:r>
      <w:proofErr w:type="spellEnd"/>
      <w:r>
        <w:t xml:space="preserve"> </w:t>
      </w:r>
      <w:proofErr w:type="spellStart"/>
      <w:r>
        <w:t>ЦКиД</w:t>
      </w:r>
      <w:proofErr w:type="spellEnd"/>
      <w:r>
        <w:t xml:space="preserve">» </w:t>
      </w:r>
      <w:proofErr w:type="spellStart"/>
      <w:r>
        <w:t>С.Г.Чигвинцеву</w:t>
      </w:r>
      <w:proofErr w:type="spellEnd"/>
      <w:r>
        <w:t>.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</w:p>
    <w:p w:rsidR="00AB4C7B" w:rsidRDefault="00AB4C7B" w:rsidP="00AB4C7B">
      <w:pPr>
        <w:autoSpaceDE w:val="0"/>
        <w:autoSpaceDN w:val="0"/>
        <w:adjustRightInd w:val="0"/>
        <w:jc w:val="right"/>
      </w:pPr>
    </w:p>
    <w:p w:rsidR="00AB4C7B" w:rsidRDefault="00AB4C7B" w:rsidP="00AB4C7B">
      <w:pPr>
        <w:autoSpaceDE w:val="0"/>
        <w:autoSpaceDN w:val="0"/>
        <w:adjustRightInd w:val="0"/>
        <w:jc w:val="right"/>
      </w:pPr>
    </w:p>
    <w:p w:rsidR="00AB4C7B" w:rsidRDefault="00AB4C7B" w:rsidP="00AB4C7B">
      <w:pPr>
        <w:autoSpaceDE w:val="0"/>
        <w:autoSpaceDN w:val="0"/>
        <w:adjustRightInd w:val="0"/>
        <w:jc w:val="right"/>
      </w:pPr>
    </w:p>
    <w:p w:rsidR="00AB4C7B" w:rsidRDefault="00AB4C7B" w:rsidP="00AB4C7B">
      <w:pPr>
        <w:autoSpaceDE w:val="0"/>
        <w:autoSpaceDN w:val="0"/>
        <w:adjustRightInd w:val="0"/>
      </w:pPr>
      <w:r>
        <w:t>Глава поселения                                                                                    В.Н. Бессмертных</w:t>
      </w: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Актуальная редакция</w:t>
      </w:r>
    </w:p>
    <w:p w:rsidR="00AB4C7B" w:rsidRDefault="00AB4C7B" w:rsidP="00AB4C7B">
      <w:pPr>
        <w:autoSpaceDE w:val="0"/>
        <w:autoSpaceDN w:val="0"/>
        <w:adjustRightInd w:val="0"/>
      </w:pPr>
    </w:p>
    <w:p w:rsidR="00AB4C7B" w:rsidRDefault="00AB4C7B" w:rsidP="00AB4C7B">
      <w:pPr>
        <w:pStyle w:val="a4"/>
      </w:pPr>
      <w:r>
        <w:t xml:space="preserve">Администрация </w:t>
      </w:r>
      <w:proofErr w:type="spellStart"/>
      <w:r>
        <w:t>Усть-Бакчарского</w:t>
      </w:r>
      <w:proofErr w:type="spellEnd"/>
      <w:r>
        <w:t xml:space="preserve"> сельского поселения</w:t>
      </w:r>
    </w:p>
    <w:p w:rsidR="00AB4C7B" w:rsidRDefault="00AB4C7B" w:rsidP="00AB4C7B">
      <w:pPr>
        <w:pStyle w:val="a4"/>
      </w:pPr>
    </w:p>
    <w:p w:rsidR="00AB4C7B" w:rsidRDefault="00AB4C7B" w:rsidP="00AB4C7B">
      <w:pPr>
        <w:pStyle w:val="a4"/>
      </w:pPr>
    </w:p>
    <w:p w:rsidR="00AB4C7B" w:rsidRDefault="00AB4C7B" w:rsidP="00AB4C7B">
      <w:pPr>
        <w:jc w:val="center"/>
        <w:rPr>
          <w:b/>
        </w:rPr>
      </w:pPr>
      <w:r>
        <w:rPr>
          <w:b/>
        </w:rPr>
        <w:t>ПОСТАНОВЛЕНИЕ</w:t>
      </w:r>
    </w:p>
    <w:p w:rsidR="00AB4C7B" w:rsidRPr="007F6EC4" w:rsidRDefault="00AB4C7B" w:rsidP="00AB4C7B">
      <w:pPr>
        <w:jc w:val="center"/>
      </w:pPr>
      <w:r w:rsidRPr="007F6EC4">
        <w:t xml:space="preserve">(в ред. постановления № </w:t>
      </w:r>
      <w:r>
        <w:t>38</w:t>
      </w:r>
      <w:r w:rsidRPr="007F6EC4">
        <w:t xml:space="preserve"> от </w:t>
      </w:r>
      <w:r>
        <w:t>24</w:t>
      </w:r>
      <w:r w:rsidRPr="007F6EC4">
        <w:t>.06.2019г)</w:t>
      </w:r>
    </w:p>
    <w:tbl>
      <w:tblPr>
        <w:tblW w:w="0" w:type="auto"/>
        <w:tblLayout w:type="fixed"/>
        <w:tblLook w:val="04A0"/>
      </w:tblPr>
      <w:tblGrid>
        <w:gridCol w:w="3379"/>
        <w:gridCol w:w="2541"/>
        <w:gridCol w:w="3728"/>
      </w:tblGrid>
      <w:tr w:rsidR="00AB4C7B" w:rsidTr="006809AB">
        <w:tc>
          <w:tcPr>
            <w:tcW w:w="3379" w:type="dxa"/>
            <w:hideMark/>
          </w:tcPr>
          <w:p w:rsidR="00AB4C7B" w:rsidRDefault="00AB4C7B" w:rsidP="006809AB">
            <w:pPr>
              <w:jc w:val="both"/>
              <w:rPr>
                <w:sz w:val="26"/>
              </w:rPr>
            </w:pPr>
          </w:p>
          <w:p w:rsidR="00AB4C7B" w:rsidRDefault="00AB4C7B" w:rsidP="006809AB">
            <w:pPr>
              <w:jc w:val="both"/>
              <w:rPr>
                <w:sz w:val="26"/>
              </w:rPr>
            </w:pPr>
            <w:r>
              <w:rPr>
                <w:sz w:val="26"/>
              </w:rPr>
              <w:t>27.12.2014г.</w:t>
            </w:r>
          </w:p>
        </w:tc>
        <w:tc>
          <w:tcPr>
            <w:tcW w:w="2541" w:type="dxa"/>
            <w:hideMark/>
          </w:tcPr>
          <w:p w:rsidR="00AB4C7B" w:rsidRDefault="00AB4C7B" w:rsidP="006809AB">
            <w:pPr>
              <w:jc w:val="center"/>
              <w:rPr>
                <w:sz w:val="26"/>
              </w:rPr>
            </w:pPr>
          </w:p>
          <w:p w:rsidR="00AB4C7B" w:rsidRDefault="00AB4C7B" w:rsidP="006809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с. Усть-Бакчар</w:t>
            </w:r>
          </w:p>
        </w:tc>
        <w:tc>
          <w:tcPr>
            <w:tcW w:w="3728" w:type="dxa"/>
            <w:hideMark/>
          </w:tcPr>
          <w:p w:rsidR="00AB4C7B" w:rsidRDefault="00AB4C7B" w:rsidP="006809A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          </w:t>
            </w:r>
          </w:p>
          <w:p w:rsidR="00AB4C7B" w:rsidRDefault="00AB4C7B" w:rsidP="006809A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№  133    </w:t>
            </w:r>
          </w:p>
        </w:tc>
      </w:tr>
    </w:tbl>
    <w:p w:rsidR="00AB4C7B" w:rsidRDefault="00AB4C7B" w:rsidP="00AB4C7B">
      <w:pPr>
        <w:rPr>
          <w:sz w:val="26"/>
        </w:rPr>
      </w:pPr>
    </w:p>
    <w:p w:rsidR="00AB4C7B" w:rsidRDefault="00AB4C7B" w:rsidP="00AB4C7B">
      <w:r>
        <w:t xml:space="preserve">Об        утверждении        Положения       об </w:t>
      </w:r>
    </w:p>
    <w:p w:rsidR="00AB4C7B" w:rsidRDefault="00AB4C7B" w:rsidP="00AB4C7B">
      <w:r>
        <w:t xml:space="preserve">оплате труда  работников  муниципального       </w:t>
      </w:r>
    </w:p>
    <w:p w:rsidR="00AB4C7B" w:rsidRDefault="00AB4C7B" w:rsidP="00AB4C7B">
      <w:r>
        <w:t>учреждения культуры      «</w:t>
      </w:r>
      <w:proofErr w:type="spellStart"/>
      <w:r>
        <w:t>Усть-Бакчарский</w:t>
      </w:r>
      <w:proofErr w:type="spellEnd"/>
      <w:r>
        <w:t xml:space="preserve"> </w:t>
      </w:r>
    </w:p>
    <w:p w:rsidR="00AB4C7B" w:rsidRDefault="00AB4C7B" w:rsidP="00AB4C7B">
      <w:r>
        <w:t>централизованный центр культуры и досуга»</w:t>
      </w:r>
    </w:p>
    <w:p w:rsidR="00AB4C7B" w:rsidRDefault="00AB4C7B" w:rsidP="00AB4C7B">
      <w:r>
        <w:t xml:space="preserve"> </w:t>
      </w:r>
    </w:p>
    <w:p w:rsidR="00AB4C7B" w:rsidRDefault="00AB4C7B" w:rsidP="00AB4C7B">
      <w:pPr>
        <w:ind w:firstLine="720"/>
        <w:jc w:val="both"/>
      </w:pPr>
      <w:r>
        <w:t xml:space="preserve">В соответствии с постановлением Администрации Томской области от 12 декабря 2014г. № 487а «О мероприятиях по реализации Закона Томской области от 27.12.2014г. № 487а «О мероприятиях по реализации закона Томской области от 27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227-ОЗ «Об областном бюджете на 2014 год и на плановый период 2015 и 2016 годов»</w:t>
      </w:r>
      <w:r>
        <w:rPr>
          <w:bCs/>
        </w:rPr>
        <w:t>, в</w:t>
      </w:r>
      <w:r>
        <w:t xml:space="preserve"> целях  упорядочения условий оплаты труда работников Администрации </w:t>
      </w:r>
      <w:proofErr w:type="spellStart"/>
      <w:r>
        <w:rPr>
          <w:bCs/>
          <w:color w:val="000000"/>
        </w:rPr>
        <w:t>Усть-Бакчарского</w:t>
      </w:r>
      <w:proofErr w:type="spellEnd"/>
      <w:r>
        <w:t xml:space="preserve"> сельского поселения, на основании  Устава муниципального образования «</w:t>
      </w:r>
      <w:proofErr w:type="spellStart"/>
      <w:r>
        <w:rPr>
          <w:bCs/>
          <w:color w:val="000000"/>
        </w:rPr>
        <w:t>Усть-Бакчарское</w:t>
      </w:r>
      <w:proofErr w:type="spellEnd"/>
      <w:r>
        <w:t xml:space="preserve"> сельское поселение»,</w:t>
      </w:r>
    </w:p>
    <w:p w:rsidR="00AB4C7B" w:rsidRDefault="00AB4C7B" w:rsidP="00AB4C7B">
      <w:pPr>
        <w:jc w:val="both"/>
      </w:pPr>
    </w:p>
    <w:p w:rsidR="00AB4C7B" w:rsidRDefault="00AB4C7B" w:rsidP="00AB4C7B">
      <w:pPr>
        <w:jc w:val="both"/>
      </w:pPr>
      <w:r>
        <w:t>ПОСТАНОВЛЯЮ:</w:t>
      </w:r>
    </w:p>
    <w:p w:rsidR="00AB4C7B" w:rsidRDefault="00AB4C7B" w:rsidP="00AB4C7B">
      <w:pPr>
        <w:jc w:val="both"/>
      </w:pPr>
    </w:p>
    <w:p w:rsidR="00AB4C7B" w:rsidRDefault="00AB4C7B" w:rsidP="00AB4C7B">
      <w:pPr>
        <w:jc w:val="both"/>
      </w:pPr>
      <w:r>
        <w:t>1. Утвердить Положение   об  оплате труда  работников муниципального  казённого учреждения культуры      «</w:t>
      </w:r>
      <w:proofErr w:type="spellStart"/>
      <w:r>
        <w:t>Усть-Бакчарский</w:t>
      </w:r>
      <w:proofErr w:type="spellEnd"/>
      <w:r>
        <w:t xml:space="preserve"> централизованный центр культуры и досуга»  </w:t>
      </w:r>
    </w:p>
    <w:p w:rsidR="00AB4C7B" w:rsidRDefault="00AB4C7B" w:rsidP="00AB4C7B">
      <w:pPr>
        <w:jc w:val="both"/>
      </w:pPr>
      <w:r>
        <w:t>2. Настоящее постановление вступает в силу со дня его принятия и распространяется  на правоотношения,  возникшие с 1 декабря 2014 года.</w:t>
      </w:r>
    </w:p>
    <w:p w:rsidR="00AB4C7B" w:rsidRDefault="00AB4C7B" w:rsidP="00AB4C7B">
      <w:pPr>
        <w:tabs>
          <w:tab w:val="left" w:pos="851"/>
        </w:tabs>
        <w:jc w:val="both"/>
      </w:pPr>
      <w:r>
        <w:t xml:space="preserve">3 .Признать утратившим силу постановление Главы </w:t>
      </w:r>
      <w:proofErr w:type="spellStart"/>
      <w:r>
        <w:t>Усть-Бакчарского</w:t>
      </w:r>
      <w:proofErr w:type="spellEnd"/>
      <w:r>
        <w:t xml:space="preserve">  сельского поселения  от </w:t>
      </w:r>
      <w:r>
        <w:rPr>
          <w:color w:val="000000"/>
          <w:sz w:val="26"/>
          <w:szCs w:val="26"/>
        </w:rPr>
        <w:t>01.08.2013</w:t>
      </w:r>
      <w:r>
        <w:t xml:space="preserve">  № 58 «Об утверждении Положения системе оплаты труда  работников муниципального казённого учреждения культуры «</w:t>
      </w:r>
      <w:proofErr w:type="spellStart"/>
      <w:r>
        <w:t>Усть-Бакчарский</w:t>
      </w:r>
      <w:proofErr w:type="spellEnd"/>
      <w:r>
        <w:t xml:space="preserve"> централизованный центр культуры и досуга». </w:t>
      </w:r>
    </w:p>
    <w:p w:rsidR="00AB4C7B" w:rsidRDefault="00AB4C7B" w:rsidP="00AB4C7B">
      <w:pPr>
        <w:tabs>
          <w:tab w:val="left" w:pos="851"/>
        </w:tabs>
        <w:jc w:val="both"/>
      </w:pPr>
      <w:r>
        <w:t>4. Директору  муниципального казенного  учреждения культуры «</w:t>
      </w:r>
      <w:proofErr w:type="spellStart"/>
      <w:r>
        <w:t>Усть-Бакчарский</w:t>
      </w:r>
      <w:proofErr w:type="spellEnd"/>
      <w:r>
        <w:t xml:space="preserve"> централизованный центр культуры и досуга» </w:t>
      </w:r>
      <w:proofErr w:type="spellStart"/>
      <w:r>
        <w:t>С.Г.Чигвинцевой</w:t>
      </w:r>
      <w:proofErr w:type="spellEnd"/>
      <w:r>
        <w:t xml:space="preserve"> в срок до «10»  февраля 2015 года  принять новое положение о системе  оплаты труда, в соответствии с настоящим постановлением.</w:t>
      </w:r>
    </w:p>
    <w:p w:rsidR="00AB4C7B" w:rsidRDefault="00AB4C7B" w:rsidP="00AB4C7B">
      <w:pPr>
        <w:tabs>
          <w:tab w:val="left" w:pos="851"/>
        </w:tabs>
        <w:jc w:val="both"/>
      </w:pPr>
      <w:r>
        <w:t xml:space="preserve"> 5. Контроль за  исполнением настоящего постановления  оставляю за собой</w:t>
      </w:r>
    </w:p>
    <w:p w:rsidR="00AB4C7B" w:rsidRDefault="00AB4C7B" w:rsidP="00AB4C7B">
      <w:pPr>
        <w:jc w:val="both"/>
      </w:pPr>
    </w:p>
    <w:p w:rsidR="00AB4C7B" w:rsidRDefault="00AB4C7B" w:rsidP="00AB4C7B">
      <w:pPr>
        <w:jc w:val="both"/>
      </w:pPr>
    </w:p>
    <w:p w:rsidR="00AB4C7B" w:rsidRDefault="00AB4C7B" w:rsidP="00AB4C7B">
      <w:pPr>
        <w:jc w:val="both"/>
      </w:pPr>
    </w:p>
    <w:p w:rsidR="00AB4C7B" w:rsidRDefault="00AB4C7B" w:rsidP="00AB4C7B">
      <w:pPr>
        <w:jc w:val="both"/>
      </w:pPr>
    </w:p>
    <w:p w:rsidR="00AB4C7B" w:rsidRDefault="00AB4C7B" w:rsidP="00AB4C7B">
      <w:pPr>
        <w:jc w:val="both"/>
      </w:pPr>
    </w:p>
    <w:p w:rsidR="00AB4C7B" w:rsidRDefault="00AB4C7B" w:rsidP="00AB4C7B">
      <w:pPr>
        <w:jc w:val="both"/>
      </w:pPr>
      <w:r>
        <w:t xml:space="preserve">Глава </w:t>
      </w:r>
      <w:proofErr w:type="spellStart"/>
      <w:r>
        <w:t>Усть-Бакчарского</w:t>
      </w:r>
      <w:proofErr w:type="spellEnd"/>
      <w:r>
        <w:t xml:space="preserve"> </w:t>
      </w:r>
    </w:p>
    <w:p w:rsidR="00AB4C7B" w:rsidRDefault="00AB4C7B" w:rsidP="00AB4C7B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            В.Н. Бессмертных</w:t>
      </w:r>
    </w:p>
    <w:p w:rsidR="00AB4C7B" w:rsidRDefault="00AB4C7B" w:rsidP="00AB4C7B">
      <w:pPr>
        <w:jc w:val="both"/>
        <w:rPr>
          <w:sz w:val="20"/>
        </w:rPr>
      </w:pPr>
    </w:p>
    <w:p w:rsidR="00AB4C7B" w:rsidRDefault="00AB4C7B" w:rsidP="00AB4C7B">
      <w:pPr>
        <w:jc w:val="both"/>
        <w:rPr>
          <w:sz w:val="20"/>
        </w:rPr>
      </w:pPr>
    </w:p>
    <w:p w:rsidR="00AB4C7B" w:rsidRDefault="00AB4C7B" w:rsidP="00AB4C7B">
      <w:pPr>
        <w:jc w:val="both"/>
      </w:pPr>
    </w:p>
    <w:p w:rsidR="00AB4C7B" w:rsidRDefault="00AB4C7B" w:rsidP="00AB4C7B">
      <w:pPr>
        <w:jc w:val="both"/>
      </w:pPr>
    </w:p>
    <w:p w:rsidR="00AB4C7B" w:rsidRDefault="00AB4C7B" w:rsidP="00AB4C7B">
      <w:pPr>
        <w:jc w:val="both"/>
      </w:pPr>
    </w:p>
    <w:p w:rsidR="00AB4C7B" w:rsidRDefault="00AB4C7B" w:rsidP="00AB4C7B">
      <w:pPr>
        <w:jc w:val="both"/>
      </w:pPr>
    </w:p>
    <w:p w:rsidR="00AB4C7B" w:rsidRDefault="00AB4C7B" w:rsidP="00AB4C7B">
      <w:pPr>
        <w:jc w:val="both"/>
      </w:pPr>
    </w:p>
    <w:p w:rsidR="00AB4C7B" w:rsidRDefault="00AB4C7B" w:rsidP="00AB4C7B">
      <w:pPr>
        <w:jc w:val="both"/>
      </w:pPr>
    </w:p>
    <w:p w:rsidR="00AB4C7B" w:rsidRDefault="00AB4C7B" w:rsidP="00AB4C7B">
      <w:pPr>
        <w:ind w:left="5664" w:firstLine="996"/>
      </w:pPr>
      <w:r>
        <w:t xml:space="preserve">             Приложение к                          постановлению администрации</w:t>
      </w:r>
    </w:p>
    <w:p w:rsidR="00AB4C7B" w:rsidRDefault="00AB4C7B" w:rsidP="00AB4C7B">
      <w:pPr>
        <w:ind w:left="5640"/>
      </w:pPr>
      <w:proofErr w:type="spellStart"/>
      <w:r>
        <w:t>Усть-Бакчарского</w:t>
      </w:r>
      <w:proofErr w:type="spellEnd"/>
      <w:r>
        <w:t xml:space="preserve"> сельского                                                поселения от 27.12.2014г. № 133</w:t>
      </w:r>
    </w:p>
    <w:p w:rsidR="00AB4C7B" w:rsidRDefault="00AB4C7B" w:rsidP="00AB4C7B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Положение </w:t>
      </w:r>
    </w:p>
    <w:p w:rsidR="00AB4C7B" w:rsidRDefault="00AB4C7B" w:rsidP="00AB4C7B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Об оплате труда  работников  муниципального казенного учреждения  культуры  «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Усть-Бакчарский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централизованный центр культуры и досуга». </w:t>
      </w:r>
    </w:p>
    <w:p w:rsidR="00AB4C7B" w:rsidRPr="007F6EC4" w:rsidRDefault="00AB4C7B" w:rsidP="00AB4C7B">
      <w:pPr>
        <w:pStyle w:val="1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 w:rsidRPr="007F6EC4">
        <w:rPr>
          <w:rFonts w:ascii="Times New Roman" w:hAnsi="Times New Roman" w:cs="Times New Roman"/>
          <w:b w:val="0"/>
          <w:sz w:val="22"/>
          <w:szCs w:val="22"/>
        </w:rPr>
        <w:t xml:space="preserve">(в ред. постановления от </w:t>
      </w:r>
      <w:r>
        <w:rPr>
          <w:rFonts w:ascii="Times New Roman" w:hAnsi="Times New Roman" w:cs="Times New Roman"/>
          <w:b w:val="0"/>
          <w:sz w:val="22"/>
          <w:szCs w:val="22"/>
        </w:rPr>
        <w:t>24</w:t>
      </w:r>
      <w:r w:rsidRPr="007F6EC4">
        <w:rPr>
          <w:rFonts w:ascii="Times New Roman" w:hAnsi="Times New Roman" w:cs="Times New Roman"/>
          <w:b w:val="0"/>
          <w:sz w:val="22"/>
          <w:szCs w:val="22"/>
        </w:rPr>
        <w:t xml:space="preserve">.06.2019 № </w:t>
      </w:r>
      <w:r>
        <w:rPr>
          <w:rFonts w:ascii="Times New Roman" w:hAnsi="Times New Roman" w:cs="Times New Roman"/>
          <w:b w:val="0"/>
          <w:sz w:val="22"/>
          <w:szCs w:val="22"/>
        </w:rPr>
        <w:t>38</w:t>
      </w:r>
      <w:r w:rsidRPr="007F6EC4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AB4C7B" w:rsidRDefault="00AB4C7B" w:rsidP="00AB4C7B">
      <w:pPr>
        <w:jc w:val="center"/>
        <w:rPr>
          <w:b/>
        </w:rPr>
      </w:pPr>
      <w:r>
        <w:rPr>
          <w:b/>
        </w:rPr>
        <w:t>1. Общие положения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 xml:space="preserve">1.1. Настоящее Положение устанавливает порядок и условия оплаты и стимулирования труда работников </w:t>
      </w:r>
      <w:r>
        <w:rPr>
          <w:bCs/>
        </w:rPr>
        <w:t>муниципального казенного учреждения культуры  «</w:t>
      </w:r>
      <w:proofErr w:type="spellStart"/>
      <w:r>
        <w:rPr>
          <w:bCs/>
        </w:rPr>
        <w:t>Усть-Бакчарский</w:t>
      </w:r>
      <w:proofErr w:type="spellEnd"/>
      <w:r>
        <w:rPr>
          <w:bCs/>
        </w:rPr>
        <w:t xml:space="preserve"> централизованный центр культуры и досуга» </w:t>
      </w:r>
      <w:r>
        <w:t>за счет всех источников финансирования.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1.2. Условия оплаты труда, включая размер оклада (должностного оклада) работника, выплаты компенсационного и стимулирующего характера являются обязательными для включения в трудовой договор.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1.3. 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времени,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1.4. Обеспечение расходов на выплату заработной платы осуществляется в пределах ассигнований, предусмотренных на эти цели в бюджетной смете муниципального казенного учреждения культуры на соответствующий финансовый год.</w:t>
      </w:r>
    </w:p>
    <w:p w:rsidR="00AB4C7B" w:rsidRDefault="00AB4C7B" w:rsidP="00AB4C7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AB4C7B" w:rsidRDefault="00AB4C7B" w:rsidP="00AB4C7B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2. Порядок и условия оплаты труда по должностям работников муниципального казенного  учреждения  культуры «</w:t>
      </w:r>
      <w:proofErr w:type="spellStart"/>
      <w:r>
        <w:rPr>
          <w:b/>
        </w:rPr>
        <w:t>Усть-Бакчарский</w:t>
      </w:r>
      <w:proofErr w:type="spellEnd"/>
      <w:r>
        <w:rPr>
          <w:b/>
        </w:rPr>
        <w:t xml:space="preserve"> централизованный центр культуры и досуга»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 xml:space="preserve">2.1. Работникам, занимающим должности, относящиеся к профессиональным квалификационным группам (далее – ПКГ) должностей работников культуры, искусства и кинематографии, утвержденным </w:t>
      </w:r>
      <w:proofErr w:type="spellStart"/>
      <w:r>
        <w:t>Минздравсоцразвития</w:t>
      </w:r>
      <w:proofErr w:type="spellEnd"/>
      <w:r>
        <w:t xml:space="preserve"> России от 31 августа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 570 (зарегистрировано в Минюсте РФ 01 октября 2007 № 10222) «Об утверждении профессиональных квалификационных групп должностей работников культуры, искусства и кинематографии»: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6813"/>
        <w:gridCol w:w="1980"/>
      </w:tblGrid>
      <w:tr w:rsidR="00AB4C7B" w:rsidTr="006809A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 рублях)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C7B" w:rsidTr="006809A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«Должности работников культуры, искусства и кинематографии среднего звена»   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8496-9279</w:t>
            </w:r>
          </w:p>
        </w:tc>
      </w:tr>
      <w:tr w:rsidR="00AB4C7B" w:rsidTr="006809A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«Должности работников культуры, искусства и кинематографии ведущего звена» , в том числе: методист, специалист по клубной работе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8658-11381</w:t>
            </w:r>
          </w:p>
        </w:tc>
      </w:tr>
      <w:tr w:rsidR="00AB4C7B" w:rsidTr="006809A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«Должности руководящего состава учреждений культуры , искусства и кинематографии в том числе: руководитель любительского объединения, руководитель хореографического коллектива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11137-11874</w:t>
            </w:r>
          </w:p>
        </w:tc>
      </w:tr>
    </w:tbl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</w:p>
    <w:p w:rsidR="00AB4C7B" w:rsidRDefault="00AB4C7B" w:rsidP="00AB4C7B">
      <w:pPr>
        <w:ind w:firstLine="709"/>
        <w:jc w:val="both"/>
      </w:pPr>
      <w:r>
        <w:t>2.2. Работникам учреждений при наличии оснований устанавливаются надбавки, предусмотренные Законом Томской области от 13.06.2007 №112-ОЗ «О реализации государственной политики в сфере культуры и искусства на территории Томской области»: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1)    надбавка за стаж работы в отрасли культуры;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2)    надбавка молодым специалистам;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3) надбавка руководителям и специалистам, имеющим специальные звания, начинающиеся со слова «Заслуженный», « Народный»;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Работникам учреждений может устанавливаться персональная надбавка.</w:t>
      </w:r>
    </w:p>
    <w:p w:rsidR="00AB4C7B" w:rsidRDefault="00AB4C7B" w:rsidP="00AB4C7B">
      <w:pPr>
        <w:ind w:firstLine="709"/>
        <w:jc w:val="both"/>
      </w:pPr>
      <w:r>
        <w:t>2.3. Надбавка стимулирующего характера за стаж работы в отрасли культуры  устанавливается в зависимости от общего количества лет, проработанных в отрасли культуры, в следующих размерах: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>при стаже от 5 до 10 лет – 725 рублей;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>при стаже от 10 до 15 лет – 1155 рублей;</w:t>
      </w:r>
    </w:p>
    <w:p w:rsidR="00AB4C7B" w:rsidRDefault="00AB4C7B" w:rsidP="00AB4C7B">
      <w:pPr>
        <w:ind w:firstLine="709"/>
      </w:pPr>
      <w:r>
        <w:t>при стаже от 15 до 20 лет – 1610 рублей;</w:t>
      </w:r>
    </w:p>
    <w:p w:rsidR="00AB4C7B" w:rsidRDefault="00AB4C7B" w:rsidP="00AB4C7B">
      <w:pPr>
        <w:ind w:firstLine="709"/>
      </w:pPr>
      <w:r>
        <w:t>при стаже свыше 20 лет –2055 рублей.</w:t>
      </w:r>
    </w:p>
    <w:p w:rsidR="00AB4C7B" w:rsidRDefault="00AB4C7B" w:rsidP="00AB4C7B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надбавки производится в соответствии с Порядком, утвержденным постановлением Администрации Томской области от 13.06.2007 № 112 ОЗ «О реализации государственной политики в сфере культуры и искусства на территории Томской области», вновь принятая надбавка не должна быть ниже ранее  выплачиваемых надбавок. </w:t>
      </w:r>
    </w:p>
    <w:p w:rsidR="00AB4C7B" w:rsidRDefault="00AB4C7B" w:rsidP="00AB4C7B">
      <w:pPr>
        <w:pStyle w:val="ac"/>
        <w:tabs>
          <w:tab w:val="left" w:pos="708"/>
        </w:tabs>
        <w:ind w:firstLine="709"/>
        <w:jc w:val="both"/>
      </w:pPr>
      <w:r>
        <w:t xml:space="preserve">2.4. Руководителям и специалистам, имеющим специальные звания, начинающиеся со слова «Заслуженный», « Народный» устанавливается надбавка в размере 1000 рублей. </w:t>
      </w:r>
    </w:p>
    <w:p w:rsidR="00AB4C7B" w:rsidRDefault="00AB4C7B" w:rsidP="00AB4C7B">
      <w:pPr>
        <w:pStyle w:val="ae"/>
        <w:spacing w:after="0"/>
        <w:ind w:left="0" w:firstLine="720"/>
        <w:jc w:val="both"/>
      </w:pPr>
      <w:r>
        <w:t>Выплата надбавки производится в соответствии с Порядком, утвержденным постановлением Администрации Томской области от 15.02.2008 № 24а «О порядке начисления и выплаты надбавок и доплат работникам культуры и искусства, а также пенсионерам из их числа»</w:t>
      </w:r>
    </w:p>
    <w:p w:rsidR="00AB4C7B" w:rsidRDefault="00AB4C7B" w:rsidP="00AB4C7B">
      <w:pPr>
        <w:pStyle w:val="ae"/>
        <w:ind w:left="0" w:firstLine="720"/>
        <w:jc w:val="both"/>
      </w:pPr>
      <w:r>
        <w:t>2.5.</w:t>
      </w:r>
      <w:r>
        <w:rPr>
          <w:color w:val="008000"/>
        </w:rPr>
        <w:t xml:space="preserve"> </w:t>
      </w:r>
      <w:r>
        <w:t>Надбавка стимулирующего характера устанавливается молодым специалистам муниципальных учреждений культуры в размере 1000 рублей.</w:t>
      </w:r>
    </w:p>
    <w:p w:rsidR="00AB4C7B" w:rsidRDefault="00AB4C7B" w:rsidP="00AB4C7B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надбавки производится в соответствии с Порядком, утвержденным постановлением Администрации Томской области от 15.02.2008 № 24а «О порядке начисления и выплаты надбавок и доплат работникам культуры и искусства, а также пенсионерам из их числа».</w:t>
      </w:r>
    </w:p>
    <w:p w:rsidR="00AB4C7B" w:rsidRDefault="00AB4C7B" w:rsidP="00AB4C7B">
      <w:pPr>
        <w:pStyle w:val="ac"/>
        <w:tabs>
          <w:tab w:val="left" w:pos="708"/>
        </w:tabs>
        <w:ind w:firstLine="709"/>
        <w:jc w:val="both"/>
      </w:pPr>
      <w:r>
        <w:t>2.6. Ежемесячная персональная надбавка стимулирующего характера может быть установлена работнику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в пределах обеспечения финансовыми средствами..</w:t>
      </w:r>
    </w:p>
    <w:p w:rsidR="00AB4C7B" w:rsidRDefault="00AB4C7B" w:rsidP="00AB4C7B">
      <w:pPr>
        <w:pStyle w:val="ac"/>
        <w:tabs>
          <w:tab w:val="left" w:pos="708"/>
        </w:tabs>
        <w:ind w:firstLine="709"/>
        <w:jc w:val="both"/>
      </w:pPr>
      <w:r>
        <w:t>Размер персональной надбавки стимулирующего характера не может превышать 6000 рублей в месяц.</w:t>
      </w:r>
    </w:p>
    <w:p w:rsidR="00AB4C7B" w:rsidRDefault="00AB4C7B" w:rsidP="00AB4C7B">
      <w:pPr>
        <w:pStyle w:val="ac"/>
        <w:tabs>
          <w:tab w:val="left" w:pos="708"/>
        </w:tabs>
        <w:ind w:firstLine="709"/>
        <w:jc w:val="both"/>
      </w:pPr>
      <w:r>
        <w:t>2.7 Размер персональной надбавки и условия ее выплаты, устанавливаются коллективным договором учреждения.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>2.8. С учетом условий труда работнику устанавливаются выплаты компенсационного характера, предусмотренные главой 5 настоящего Положения.</w:t>
      </w:r>
    </w:p>
    <w:p w:rsidR="00AB4C7B" w:rsidRDefault="00AB4C7B" w:rsidP="00AB4C7B">
      <w:pPr>
        <w:pStyle w:val="ac"/>
        <w:tabs>
          <w:tab w:val="left" w:pos="708"/>
        </w:tabs>
        <w:ind w:firstLine="709"/>
        <w:jc w:val="both"/>
      </w:pPr>
      <w:r>
        <w:t>2.9.  Оклад (должностной оклад) и стимулирующие выплаты, указанные в настоящей главе настоящего  Положения, не образуют новый должностной оклад.</w:t>
      </w:r>
    </w:p>
    <w:p w:rsidR="00AB4C7B" w:rsidRDefault="00AB4C7B" w:rsidP="00AB4C7B">
      <w:pPr>
        <w:pStyle w:val="ac"/>
        <w:tabs>
          <w:tab w:val="left" w:pos="708"/>
        </w:tabs>
        <w:ind w:firstLine="709"/>
        <w:jc w:val="both"/>
      </w:pPr>
      <w:r>
        <w:lastRenderedPageBreak/>
        <w:t>2.10. Стимулирующие выплаты, указанные в настоящей главе настоящего Положения не учитываются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AB4C7B" w:rsidRDefault="00AB4C7B" w:rsidP="00AB4C7B">
      <w:pPr>
        <w:pStyle w:val="ac"/>
        <w:tabs>
          <w:tab w:val="left" w:pos="708"/>
        </w:tabs>
        <w:ind w:firstLine="709"/>
        <w:jc w:val="both"/>
      </w:pPr>
      <w:r>
        <w:t>2.11 Работникам, занимающим должности работников культуры устанавливаются выплаты компенсационного характера в соответствии с главой 6 настоящего Положения.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>2.12. Работникам, занимающим должности, работников культуры выплачиваются премии, предусмотренные главой 6 настоящего Положения.</w:t>
      </w:r>
    </w:p>
    <w:p w:rsidR="00AB4C7B" w:rsidRDefault="00AB4C7B" w:rsidP="00AB4C7B">
      <w:pPr>
        <w:pStyle w:val="ac"/>
        <w:tabs>
          <w:tab w:val="left" w:pos="708"/>
        </w:tabs>
        <w:ind w:firstLine="709"/>
        <w:jc w:val="both"/>
      </w:pPr>
    </w:p>
    <w:p w:rsidR="00AB4C7B" w:rsidRDefault="00AB4C7B" w:rsidP="00AB4C7B">
      <w:pPr>
        <w:ind w:firstLine="709"/>
        <w:jc w:val="center"/>
        <w:rPr>
          <w:b/>
        </w:rPr>
      </w:pPr>
      <w:r>
        <w:rPr>
          <w:b/>
        </w:rPr>
        <w:t xml:space="preserve">3. Порядок и условия оплаты труда работников, </w:t>
      </w:r>
      <w:r>
        <w:rPr>
          <w:b/>
          <w:spacing w:val="-8"/>
        </w:rPr>
        <w:t>осуществляющих профессиональную деятельность по профессиям рабочих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3.1. Оклады по общеотраслевым профессиям рабочих, указанным в Приказе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6804"/>
        <w:gridCol w:w="1989"/>
      </w:tblGrid>
      <w:tr w:rsidR="00AB4C7B" w:rsidTr="006809A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(в рублях)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5221-5395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5395-5568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5568-5746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7507-7678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7678-7876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7876-8052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8052-8268</w:t>
            </w:r>
          </w:p>
        </w:tc>
      </w:tr>
      <w:tr w:rsidR="00AB4C7B" w:rsidTr="006809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7B" w:rsidRDefault="00AB4C7B" w:rsidP="006809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8268-8485</w:t>
            </w:r>
          </w:p>
        </w:tc>
      </w:tr>
    </w:tbl>
    <w:p w:rsidR="00AB4C7B" w:rsidRDefault="00AB4C7B" w:rsidP="00AB4C7B">
      <w:pPr>
        <w:autoSpaceDE w:val="0"/>
        <w:autoSpaceDN w:val="0"/>
        <w:adjustRightInd w:val="0"/>
        <w:jc w:val="both"/>
      </w:pP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3.2. Работнику может выплачиваться. персональная надбавка стимулирующего характера с учетом уровня его профессиональной подготовленности либо стажа работы в учреждении, а также с учетом обеспечения финансовыми средствами.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условия, что сумма указанной надбавки, назначаемой работнику, не может превышать 4000 рублей, устанавливается коллективным договором.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Оклад и персональная надбавка стимулирующего характера не образуют новый оклад.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Персональная надбавка стимулирующего характера не учитывается при начислении иных стимулирующих и компенсационных выплат.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>3.3. С учетом условий труда работнику устанавливаются выплаты компенсационного характера, предусмотренные главой 5 настоящего Положения.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>3.4. С учетом условий труда работнику выплачиваются премии, предусмотренные главой 6 настоящего Положения.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</w:p>
    <w:p w:rsidR="00AB4C7B" w:rsidRDefault="00AB4C7B" w:rsidP="00AB4C7B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B4C7B" w:rsidRDefault="00AB4C7B" w:rsidP="00AB4C7B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B4C7B" w:rsidRDefault="00AB4C7B" w:rsidP="00AB4C7B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B4C7B" w:rsidRDefault="00AB4C7B" w:rsidP="00AB4C7B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4. Порядок и условия оплаты труда руководителя.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B4C7B" w:rsidRDefault="00AB4C7B" w:rsidP="00AB4C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Заработная плата руководителей учреждений состоит из должностного оклада, выплат компенсационного и стимулирующего характера.</w:t>
      </w:r>
    </w:p>
    <w:p w:rsidR="00AB4C7B" w:rsidRDefault="00AB4C7B" w:rsidP="00AB4C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Должностной оклад руководителя учреждения, определяемый трудовым  договором.</w:t>
      </w:r>
    </w:p>
    <w:p w:rsidR="00AB4C7B" w:rsidRDefault="00AB4C7B" w:rsidP="00AB4C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Руководителю  устанавливаются надбавки в размерах и порядке предусмотренными в пунктах 2.2.-2.12 </w:t>
      </w:r>
    </w:p>
    <w:p w:rsidR="00AB4C7B" w:rsidRDefault="00AB4C7B" w:rsidP="00AB4C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 учетом условий труда руководителю устанавливаются выплаты компенсационного характера, предусмотренные главой 5 настоящего Положения.</w:t>
      </w:r>
    </w:p>
    <w:p w:rsidR="00AB4C7B" w:rsidRDefault="00AB4C7B" w:rsidP="00AB4C7B">
      <w:pPr>
        <w:autoSpaceDE w:val="0"/>
        <w:autoSpaceDN w:val="0"/>
        <w:adjustRightInd w:val="0"/>
        <w:jc w:val="both"/>
      </w:pPr>
      <w:r>
        <w:t xml:space="preserve">         4.4.. С учетом условий труда руководителю выплачиваются премии, предусмотренные главой 6 настоящего Положения.</w:t>
      </w:r>
    </w:p>
    <w:p w:rsidR="00AB4C7B" w:rsidRDefault="00AB4C7B" w:rsidP="00AB4C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C7B" w:rsidRDefault="00AB4C7B" w:rsidP="00AB4C7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5. Порядок и условия установления выплат компенсационного  характера</w:t>
      </w:r>
    </w:p>
    <w:p w:rsidR="00AB4C7B" w:rsidRDefault="00AB4C7B" w:rsidP="00AB4C7B">
      <w:pPr>
        <w:autoSpaceDE w:val="0"/>
        <w:autoSpaceDN w:val="0"/>
        <w:adjustRightInd w:val="0"/>
        <w:rPr>
          <w:b/>
          <w:bCs/>
        </w:rPr>
      </w:pP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>5.1. К выплатам компенсационного характера относятся: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 xml:space="preserve">1) доплата за </w:t>
      </w:r>
      <w:r>
        <w:rPr>
          <w:bCs/>
        </w:rPr>
        <w:t xml:space="preserve">совмещение профессий (должностей); 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>2</w:t>
      </w:r>
      <w:r>
        <w:rPr>
          <w:b/>
        </w:rPr>
        <w:t xml:space="preserve">) </w:t>
      </w:r>
      <w:r>
        <w:t>доплата</w:t>
      </w:r>
      <w:r>
        <w:rPr>
          <w:bCs/>
        </w:rPr>
        <w:t xml:space="preserve"> за вредные условия труда</w:t>
      </w:r>
      <w:r>
        <w:t xml:space="preserve"> </w:t>
      </w:r>
      <w:r>
        <w:rPr>
          <w:bCs/>
        </w:rPr>
        <w:t xml:space="preserve">; 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3) доплата</w:t>
      </w:r>
      <w:r>
        <w:rPr>
          <w:bCs/>
        </w:rPr>
        <w:t xml:space="preserve">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 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4) </w:t>
      </w:r>
      <w:r>
        <w:t>доплата  за работу в ночное время;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>5) повышенная оплата за работу в выходные и нерабочие праздничные дни;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>6)  повышенная оплата сверхурочной работы;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>
        <w:t xml:space="preserve">7) выплаты за работу в местностях с особыми климатическими условиями. </w:t>
      </w:r>
    </w:p>
    <w:p w:rsidR="00AB4C7B" w:rsidRDefault="00AB4C7B" w:rsidP="00AB4C7B">
      <w:pPr>
        <w:ind w:firstLine="720"/>
        <w:jc w:val="both"/>
      </w:pPr>
      <w:r>
        <w:t>Перечень выплат компенсационного характера, размер и условия их осуществления фиксируется в коллективных договорах, соглашениях, локальных нормативных актах и устанавливается в соответствии с трудовым законодательством и иными нормативными правовыми актами, содержащими нормы трудового права.</w:t>
      </w:r>
    </w:p>
    <w:p w:rsidR="00AB4C7B" w:rsidRDefault="00AB4C7B" w:rsidP="00AB4C7B">
      <w:pPr>
        <w:ind w:firstLine="709"/>
        <w:jc w:val="both"/>
        <w:rPr>
          <w:bCs/>
          <w:spacing w:val="-6"/>
        </w:rPr>
      </w:pPr>
      <w:r>
        <w:t xml:space="preserve">5.2. </w:t>
      </w:r>
      <w:r>
        <w:rPr>
          <w:b/>
          <w:spacing w:val="-6"/>
        </w:rPr>
        <w:t xml:space="preserve">Доплата за </w:t>
      </w:r>
      <w:r>
        <w:rPr>
          <w:b/>
          <w:bCs/>
          <w:spacing w:val="-6"/>
        </w:rPr>
        <w:t>совмещение профессий (должностей)</w:t>
      </w:r>
      <w:r>
        <w:rPr>
          <w:bCs/>
          <w:spacing w:val="-6"/>
        </w:rPr>
        <w:t xml:space="preserve">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5.3. </w:t>
      </w:r>
      <w:r>
        <w:rPr>
          <w:b/>
        </w:rPr>
        <w:t>Доплата</w:t>
      </w:r>
      <w:r>
        <w:rPr>
          <w:b/>
          <w:bCs/>
        </w:rPr>
        <w:t xml:space="preserve"> за вредные условия труда</w:t>
      </w:r>
      <w:r>
        <w:rPr>
          <w:bCs/>
        </w:rPr>
        <w:t xml:space="preserve"> устанавливается работнику в размере 12% должностного оклада.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5.4. </w:t>
      </w:r>
      <w:r>
        <w:rPr>
          <w:b/>
        </w:rPr>
        <w:t>Доплата</w:t>
      </w:r>
      <w:r>
        <w:rPr>
          <w:b/>
          <w:bCs/>
        </w:rPr>
        <w:t xml:space="preserve">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 </w:t>
      </w:r>
      <w:r>
        <w:rPr>
          <w:bCs/>
        </w:rPr>
        <w:t>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AB4C7B" w:rsidRDefault="00AB4C7B" w:rsidP="00AB4C7B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" w:hAnsi="Times New Roman" w:cs="Times New Roman"/>
          <w:b/>
          <w:sz w:val="24"/>
          <w:szCs w:val="24"/>
        </w:rPr>
        <w:t>Доплата за работу в ночное время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работникам за каждый час работы в ночное время в размере не менее 20%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должностного оклада (части должностного оклада)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Решение об установлении  доплаты за работу в ночное время в размере выше 20% должностного оклада (части должностного оклада) производится учреждением с учетом его обеспеченности финансовыми средствами. </w:t>
      </w:r>
    </w:p>
    <w:p w:rsidR="00AB4C7B" w:rsidRDefault="00AB4C7B" w:rsidP="00AB4C7B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Ночным считается время с 22   до 6 часов утра.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>
        <w:rPr>
          <w:spacing w:val="-8"/>
        </w:rPr>
        <w:t>5.6</w:t>
      </w:r>
      <w:r>
        <w:rPr>
          <w:i/>
          <w:iCs/>
        </w:rPr>
        <w:t>.</w:t>
      </w:r>
      <w:r>
        <w:t xml:space="preserve"> Повышенная оплата </w:t>
      </w:r>
      <w:r>
        <w:rPr>
          <w:b/>
        </w:rPr>
        <w:t>за работу в выходные и нерабочие праздничные</w:t>
      </w:r>
      <w:r>
        <w:t xml:space="preserve"> дни производится работникам, привлекавшимся к работе в выходные и нерабочие праздничные дни, в соответствии со статьей 153 Трудового кодекса РФ, для  творческих работников определяется трудовым договором и коллективным договором.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 Количество рабочих смен и графики сменности в вечернее, ночное время, в выходные и праздничные дни устанавливается руководителем учреждения с учетом конкретных условий и мнения представительного органа профсоюза работников.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 xml:space="preserve">5.7. </w:t>
      </w:r>
      <w:r>
        <w:rPr>
          <w:b/>
        </w:rPr>
        <w:t>Оплата</w:t>
      </w:r>
      <w:r>
        <w:t xml:space="preserve"> </w:t>
      </w:r>
      <w:r>
        <w:rPr>
          <w:b/>
          <w:bCs/>
        </w:rPr>
        <w:t xml:space="preserve">сверхурочной работы </w:t>
      </w:r>
      <w:r>
        <w:t>работникам, привлекаемым к сверхурочной работе в соответствии трудовым законодательством производится за первые два часа работы не менее чем в полуторном размере, за последующие часы – не менее чем в двойном размере.</w:t>
      </w:r>
    </w:p>
    <w:p w:rsidR="00AB4C7B" w:rsidRDefault="00AB4C7B" w:rsidP="00AB4C7B">
      <w:pPr>
        <w:ind w:firstLine="539"/>
        <w:jc w:val="both"/>
      </w:pPr>
      <w:r>
        <w:t>Конкретные размеры оплаты за сверхурочную работу могут определяться коллективным договором, локальным нормативным актом или трудовым договором.</w:t>
      </w:r>
    </w:p>
    <w:p w:rsidR="00AB4C7B" w:rsidRDefault="00AB4C7B" w:rsidP="00AB4C7B">
      <w:pPr>
        <w:ind w:firstLine="539"/>
        <w:jc w:val="both"/>
      </w:pPr>
      <w:r>
        <w:t>5.8.</w:t>
      </w:r>
      <w:r>
        <w:rPr>
          <w:i/>
          <w:iCs/>
        </w:rPr>
        <w:t xml:space="preserve"> </w:t>
      </w:r>
      <w:r>
        <w:t>Работникам муниципального  учреждения культуры «</w:t>
      </w:r>
      <w:proofErr w:type="spellStart"/>
      <w:r>
        <w:t>Усть-Бакчарский</w:t>
      </w:r>
      <w:proofErr w:type="spellEnd"/>
      <w:r>
        <w:t xml:space="preserve"> централизованный  центр культуры и досуга», расположенного в местности, приравненной к районам Крайнего Севера выплачиваются следующие выплаты за работу в местностях с особыми климатическими условиями:</w:t>
      </w:r>
    </w:p>
    <w:p w:rsidR="00AB4C7B" w:rsidRDefault="00AB4C7B" w:rsidP="00AB4C7B">
      <w:pPr>
        <w:ind w:firstLine="539"/>
        <w:jc w:val="both"/>
      </w:pPr>
      <w:r>
        <w:t>районный коэффициент в размере 50% заработка;</w:t>
      </w:r>
    </w:p>
    <w:p w:rsidR="00AB4C7B" w:rsidRDefault="00AB4C7B" w:rsidP="00AB4C7B">
      <w:pPr>
        <w:ind w:firstLine="539"/>
        <w:jc w:val="both"/>
      </w:pPr>
      <w:r>
        <w:t xml:space="preserve">процентная  надбавка за стаж работы в районах Крайнего Севера и местностях. приравненных к района Крайнего Севера  в порядке и размере установленном Правительством Российской Федерации: 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молодежи (лицам в возрасте до 30 лет) процентная надбавка к заработной плате выплачивается в полном размере с первого дня работы в районах Крайнего Севера и приравненных к ним местностях, если они прожили в указанных районах и местностях не менее пяти лет;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 xml:space="preserve">молодежи (лиц в возрасте до 30 лет), вступающей в трудовые отношения после 31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и прожившей в указанных районах и местностях не менее одного года, процентная надбавка к заработной плате выплачивается в размере 10% за каждые шесть месяцев работы;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остальным работникам, не имеющим стажа работы в районах Крайнего Севера и в местностях, приравненных к районам Крайнего Севера, - 10 процентов по истечении первого года работы, с увеличением на 10 процентов за каждый последующий год работы;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Работникам, имеющим стаж работы в районах Крайнего севера или в местностях. приравненных к районам Крайнего Севера процентная надбавка выплачивается с первого дня работы в размере равном размеру, выплачиваемому по последнему месту работы. Но не более 50% заработка.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Максимальный процентной  надбавки за стаж работы в районах Крайнего Севера и местностях. приравненных к района Крайнего Севера составляет 50% заработка.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 xml:space="preserve">5.9. По желанию работника, работавшего в выходной или нерабочий праздничный день, ему может быть предоставлен другой день отдыха. 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5.10.Дополнительно к компенсационным выплатам, указанным в пункте 6.1. настоящего положения, работникам учреждения устанавливается следующая компенсационная выплата: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 xml:space="preserve">1) надбавка за работу в учреждении (структурном подразделении учреждения), расположенном в сельской местности в диапазоне от 445 рублей до 1580 рублей. 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 xml:space="preserve">Перечень должностей работников, которым устанавливается компенсационная выплата за работу в учреждении, расположенном в сельской местности, определен в приложении к настоящему Положению. </w:t>
      </w:r>
    </w:p>
    <w:p w:rsidR="00AB4C7B" w:rsidRDefault="00AB4C7B" w:rsidP="00AB4C7B">
      <w:pPr>
        <w:pStyle w:val="ac"/>
        <w:tabs>
          <w:tab w:val="left" w:pos="708"/>
        </w:tabs>
        <w:ind w:firstLine="709"/>
        <w:jc w:val="both"/>
      </w:pPr>
      <w:r>
        <w:t xml:space="preserve">Компенсационные выплаты за работу в сельской местности устанавливается в следующих размерах: </w:t>
      </w:r>
    </w:p>
    <w:p w:rsidR="00AB4C7B" w:rsidRDefault="00AB4C7B" w:rsidP="00AB4C7B">
      <w:pPr>
        <w:pStyle w:val="ac"/>
        <w:tabs>
          <w:tab w:val="left" w:pos="708"/>
        </w:tabs>
        <w:ind w:firstLine="709"/>
        <w:jc w:val="both"/>
      </w:pPr>
    </w:p>
    <w:p w:rsidR="00AB4C7B" w:rsidRDefault="00AB4C7B" w:rsidP="00AB4C7B">
      <w:pPr>
        <w:pStyle w:val="ac"/>
        <w:tabs>
          <w:tab w:val="left" w:pos="708"/>
        </w:tabs>
        <w:ind w:firstLine="709"/>
        <w:jc w:val="both"/>
      </w:pPr>
    </w:p>
    <w:p w:rsidR="00AB4C7B" w:rsidRDefault="00AB4C7B" w:rsidP="00AB4C7B">
      <w:pPr>
        <w:pStyle w:val="ac"/>
        <w:tabs>
          <w:tab w:val="left" w:pos="708"/>
        </w:tabs>
        <w:ind w:firstLine="709"/>
        <w:jc w:val="both"/>
      </w:pPr>
    </w:p>
    <w:p w:rsidR="00AB4C7B" w:rsidRDefault="00AB4C7B" w:rsidP="00AB4C7B">
      <w:pPr>
        <w:pStyle w:val="ac"/>
        <w:tabs>
          <w:tab w:val="left" w:pos="708"/>
        </w:tabs>
        <w:ind w:firstLine="709"/>
        <w:jc w:val="both"/>
      </w:pPr>
    </w:p>
    <w:p w:rsidR="00AB4C7B" w:rsidRDefault="00AB4C7B" w:rsidP="00AB4C7B">
      <w:pPr>
        <w:pStyle w:val="ac"/>
        <w:tabs>
          <w:tab w:val="left" w:pos="708"/>
        </w:tabs>
        <w:ind w:firstLine="709"/>
        <w:jc w:val="both"/>
      </w:pPr>
    </w:p>
    <w:p w:rsidR="00AB4C7B" w:rsidRDefault="00AB4C7B" w:rsidP="00AB4C7B">
      <w:pPr>
        <w:pStyle w:val="ac"/>
        <w:tabs>
          <w:tab w:val="left" w:pos="708"/>
        </w:tabs>
        <w:ind w:firstLine="709"/>
        <w:jc w:val="both"/>
      </w:pPr>
    </w:p>
    <w:p w:rsidR="00AB4C7B" w:rsidRDefault="00AB4C7B" w:rsidP="00AB4C7B">
      <w:pPr>
        <w:pStyle w:val="ac"/>
        <w:tabs>
          <w:tab w:val="left" w:pos="708"/>
        </w:tabs>
        <w:ind w:firstLine="709"/>
        <w:jc w:val="both"/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63"/>
        <w:gridCol w:w="2736"/>
      </w:tblGrid>
      <w:tr w:rsidR="00AB4C7B" w:rsidTr="006809AB">
        <w:trPr>
          <w:trHeight w:val="8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ПКГ, должности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надбавки, рублей</w:t>
            </w:r>
          </w:p>
        </w:tc>
      </w:tr>
      <w:tr w:rsidR="00AB4C7B" w:rsidTr="006809AB">
        <w:trPr>
          <w:trHeight w:val="8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"Должности работников культуры, искусства и кинематографии среднего звена"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B4C7B" w:rsidTr="006809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"Должности работников культуры, искусства и кинематографии ведущего звена"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AB4C7B" w:rsidTr="006809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"Должности руководящего состава учреждений культуры, искусства и кинематографии"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B4C7B" w:rsidTr="006809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AB4C7B" w:rsidTr="006809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7B" w:rsidRDefault="00AB4C7B" w:rsidP="006809A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</w:tr>
    </w:tbl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</w:p>
    <w:p w:rsidR="00AB4C7B" w:rsidRDefault="00AB4C7B" w:rsidP="00AB4C7B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6. Порядок и условия премирования работников учреждения</w:t>
      </w:r>
    </w:p>
    <w:p w:rsidR="00AB4C7B" w:rsidRDefault="00AB4C7B" w:rsidP="00AB4C7B">
      <w:pPr>
        <w:autoSpaceDE w:val="0"/>
        <w:autoSpaceDN w:val="0"/>
        <w:adjustRightInd w:val="0"/>
        <w:ind w:left="360"/>
        <w:rPr>
          <w:b/>
        </w:rPr>
      </w:pP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>6.1. В целях поощрения работников за выполненную работу в учреждении устанавливаются следующие премии: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>премия по итогам работы  за  месяц ;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>премия  за качество выполняемых работ;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  <w:r>
        <w:t>премия за выполнение особо важных и срочных работ.</w:t>
      </w:r>
    </w:p>
    <w:p w:rsidR="00AB4C7B" w:rsidRDefault="00AB4C7B" w:rsidP="00AB4C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 </w:t>
      </w:r>
    </w:p>
    <w:p w:rsidR="00AB4C7B" w:rsidRDefault="00AB4C7B" w:rsidP="00AB4C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показателей и условий премирования учитываются следующие критерии:</w:t>
      </w:r>
    </w:p>
    <w:p w:rsidR="00AB4C7B" w:rsidRDefault="00AB4C7B" w:rsidP="00AB4C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результаты и качество выполняемых работ;</w:t>
      </w:r>
    </w:p>
    <w:p w:rsidR="00AB4C7B" w:rsidRDefault="00AB4C7B" w:rsidP="00AB4C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AB4C7B" w:rsidRDefault="00AB4C7B" w:rsidP="00AB4C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AB4C7B" w:rsidRDefault="00AB4C7B" w:rsidP="00AB4C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качественная подготовка и проведение мероприятий, связанных с уставной деятельностью учреждения;</w:t>
      </w:r>
    </w:p>
    <w:p w:rsidR="00AB4C7B" w:rsidRDefault="00AB4C7B" w:rsidP="00AB4C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выполнении особо важных работ и мероприятий;</w:t>
      </w:r>
    </w:p>
    <w:p w:rsidR="00AB4C7B" w:rsidRDefault="00AB4C7B" w:rsidP="00AB4C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критерии, устанавливаемые локальным нормативным актом учреждения, принимаемым учреждением с учетом мнения представительного органа работников, или коллективным договором.</w:t>
      </w:r>
    </w:p>
    <w:p w:rsidR="00AB4C7B" w:rsidRDefault="00AB4C7B" w:rsidP="00AB4C7B">
      <w:pPr>
        <w:autoSpaceDE w:val="0"/>
        <w:autoSpaceDN w:val="0"/>
        <w:adjustRightInd w:val="0"/>
        <w:ind w:firstLine="540"/>
        <w:jc w:val="both"/>
      </w:pPr>
      <w:r>
        <w:t>Премирование осуществляется по решению руководителя учреждения в пределах бюджетных ассигнований на оплату труда работников учреждения.</w:t>
      </w:r>
    </w:p>
    <w:p w:rsidR="00AB4C7B" w:rsidRDefault="00AB4C7B" w:rsidP="00AB4C7B">
      <w:pPr>
        <w:ind w:firstLine="709"/>
        <w:jc w:val="both"/>
      </w:pPr>
      <w:r>
        <w:t>Конкретный размер премии может определяться как в процентах к должностному окладу, так и в абсолютном размере. Максимальный размер премии по итогам работы  не должен превышать 100% должностного оклада и не должен превышать двенадцати окладов в год.</w:t>
      </w:r>
    </w:p>
    <w:p w:rsidR="00AB4C7B" w:rsidRDefault="00AB4C7B" w:rsidP="00AB4C7B">
      <w:pPr>
        <w:ind w:firstLine="709"/>
        <w:jc w:val="both"/>
      </w:pPr>
      <w:r>
        <w:t>При увольнении работника по собственному желанию до истечения календарного месяца работник лишается права на получение премии.</w:t>
      </w:r>
    </w:p>
    <w:p w:rsidR="00AB4C7B" w:rsidRDefault="00AB4C7B" w:rsidP="00AB4C7B">
      <w:pPr>
        <w:autoSpaceDE w:val="0"/>
        <w:autoSpaceDN w:val="0"/>
        <w:adjustRightInd w:val="0"/>
        <w:ind w:firstLine="709"/>
        <w:jc w:val="both"/>
      </w:pPr>
    </w:p>
    <w:p w:rsidR="00AB4C7B" w:rsidRDefault="00AB4C7B" w:rsidP="00AB4C7B">
      <w:pPr>
        <w:numPr>
          <w:ilvl w:val="7"/>
          <w:numId w:val="6"/>
        </w:numPr>
        <w:autoSpaceDE w:val="0"/>
        <w:autoSpaceDN w:val="0"/>
        <w:adjustRightInd w:val="0"/>
        <w:jc w:val="both"/>
      </w:pPr>
      <w:r>
        <w:t>6.2  Премирование руководителя  осуществляется по распоряжению Главы</w:t>
      </w:r>
    </w:p>
    <w:p w:rsidR="00AB4C7B" w:rsidRDefault="00AB4C7B" w:rsidP="00AB4C7B">
      <w:pPr>
        <w:autoSpaceDE w:val="0"/>
        <w:autoSpaceDN w:val="0"/>
        <w:adjustRightInd w:val="0"/>
        <w:jc w:val="both"/>
      </w:pPr>
      <w:proofErr w:type="spellStart"/>
      <w:r>
        <w:t>Усть-Бакчарского</w:t>
      </w:r>
      <w:proofErr w:type="spellEnd"/>
      <w:r>
        <w:t xml:space="preserve"> сельского поселения, при достижении высоких результатов и качества выполняемых работ; успешного и добросовестного исполнение своих должностных обязанностей в соответствующем периоде; инициативу, творчество и применение в работе </w:t>
      </w:r>
      <w:r>
        <w:lastRenderedPageBreak/>
        <w:t>современных форм и методов организации труда; качественную подготовку и проведение мероприятий, связанных с уставной деятельностью учреждения.</w:t>
      </w:r>
    </w:p>
    <w:p w:rsidR="00AB4C7B" w:rsidRDefault="00AB4C7B" w:rsidP="00AB4C7B">
      <w:pPr>
        <w:jc w:val="both"/>
      </w:pPr>
      <w:r>
        <w:t xml:space="preserve">      6.3.  Оклад (должностной оклад) и стимулирующие выплаты, указанные в настоящей главе настоящего  Положения, не образуют новый должностной оклад.</w:t>
      </w:r>
    </w:p>
    <w:p w:rsidR="00AB4C7B" w:rsidRDefault="00AB4C7B" w:rsidP="00AB4C7B">
      <w:pPr>
        <w:pStyle w:val="ac"/>
        <w:tabs>
          <w:tab w:val="left" w:pos="708"/>
        </w:tabs>
        <w:jc w:val="both"/>
      </w:pPr>
      <w:r>
        <w:t xml:space="preserve">      6.4. Стимулирующие выплаты, указанные в настоящей главе настоящего Положения не учитываются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AB4C7B" w:rsidRDefault="00AB4C7B" w:rsidP="00AB4C7B">
      <w:pPr>
        <w:jc w:val="both"/>
      </w:pPr>
      <w:r>
        <w:t xml:space="preserve">     6.5.  Работникам,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AB4C7B" w:rsidRDefault="00AB4C7B" w:rsidP="00AB4C7B">
      <w:pPr>
        <w:ind w:firstLine="720"/>
        <w:jc w:val="center"/>
      </w:pPr>
    </w:p>
    <w:p w:rsidR="00AB4C7B" w:rsidRDefault="00AB4C7B" w:rsidP="00AB4C7B">
      <w:pPr>
        <w:ind w:left="360"/>
        <w:jc w:val="center"/>
        <w:rPr>
          <w:b/>
        </w:rPr>
      </w:pPr>
      <w:r>
        <w:rPr>
          <w:b/>
        </w:rPr>
        <w:t>7.Материальная помощь</w:t>
      </w:r>
    </w:p>
    <w:p w:rsidR="00AB4C7B" w:rsidRDefault="00AB4C7B" w:rsidP="00AB4C7B">
      <w:pPr>
        <w:ind w:left="360"/>
        <w:rPr>
          <w:b/>
        </w:rPr>
      </w:pPr>
    </w:p>
    <w:p w:rsidR="00AB4C7B" w:rsidRDefault="00AB4C7B" w:rsidP="00AB4C7B">
      <w:pPr>
        <w:pStyle w:val="2"/>
        <w:spacing w:line="240" w:lineRule="auto"/>
        <w:jc w:val="both"/>
      </w:pPr>
      <w:r>
        <w:t xml:space="preserve">7.1. Работникам по итогам работы  в конце года может быть выплачена материальная помощь в размере до 3000 рублей при наличии экономии средств по фонду оплаты труда. </w:t>
      </w:r>
    </w:p>
    <w:p w:rsidR="00AB4C7B" w:rsidRDefault="00AB4C7B" w:rsidP="00AB4C7B">
      <w:pPr>
        <w:ind w:firstLine="283"/>
        <w:jc w:val="both"/>
      </w:pPr>
      <w:r>
        <w:t>7.2. Решение об оказании материальной помощи и ее конкретных размерах принимает руководитель учреждения .</w:t>
      </w:r>
    </w:p>
    <w:p w:rsidR="00AB4C7B" w:rsidRDefault="00AB4C7B" w:rsidP="00AB4C7B">
      <w:pPr>
        <w:ind w:firstLine="283"/>
        <w:jc w:val="both"/>
      </w:pPr>
      <w:r>
        <w:t>7.3. Материальная помощь не является составной частью заработной платы работника.</w:t>
      </w:r>
    </w:p>
    <w:p w:rsidR="00AB4C7B" w:rsidRDefault="00AB4C7B" w:rsidP="00AB4C7B">
      <w:pPr>
        <w:ind w:firstLine="720"/>
        <w:jc w:val="both"/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firstLine="720"/>
        <w:jc w:val="right"/>
        <w:rPr>
          <w:sz w:val="22"/>
          <w:szCs w:val="22"/>
        </w:rPr>
      </w:pPr>
    </w:p>
    <w:p w:rsidR="00AB4C7B" w:rsidRDefault="00AB4C7B" w:rsidP="00AB4C7B">
      <w:pPr>
        <w:ind w:right="-5"/>
        <w:rPr>
          <w:sz w:val="22"/>
          <w:szCs w:val="22"/>
        </w:rPr>
      </w:pPr>
    </w:p>
    <w:p w:rsidR="00AB4C7B" w:rsidRDefault="00AB4C7B" w:rsidP="00AB4C7B">
      <w:pPr>
        <w:ind w:right="-5"/>
        <w:rPr>
          <w:sz w:val="22"/>
          <w:szCs w:val="22"/>
        </w:rPr>
      </w:pPr>
    </w:p>
    <w:p w:rsidR="00AB4C7B" w:rsidRDefault="00AB4C7B" w:rsidP="00AB4C7B">
      <w:pPr>
        <w:ind w:right="-5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AB4C7B" w:rsidRDefault="00AB4C7B" w:rsidP="00AB4C7B">
      <w:pPr>
        <w:tabs>
          <w:tab w:val="left" w:pos="720"/>
        </w:tabs>
        <w:ind w:firstLine="709"/>
        <w:jc w:val="center"/>
      </w:pPr>
      <w:r>
        <w:rPr>
          <w:b/>
          <w:i/>
        </w:rPr>
        <w:t xml:space="preserve">к проекту постановления Администрации </w:t>
      </w:r>
      <w:proofErr w:type="spellStart"/>
      <w:r>
        <w:rPr>
          <w:b/>
          <w:i/>
        </w:rPr>
        <w:t>Усть-Бакчарского</w:t>
      </w:r>
      <w:proofErr w:type="spellEnd"/>
      <w:r>
        <w:rPr>
          <w:b/>
          <w:i/>
        </w:rPr>
        <w:t xml:space="preserve"> поселения</w:t>
      </w:r>
      <w:r>
        <w:t xml:space="preserve"> </w:t>
      </w:r>
    </w:p>
    <w:p w:rsidR="00AB4C7B" w:rsidRDefault="00AB4C7B" w:rsidP="00AB4C7B">
      <w:pPr>
        <w:tabs>
          <w:tab w:val="left" w:pos="720"/>
        </w:tabs>
        <w:ind w:firstLine="709"/>
        <w:jc w:val="center"/>
      </w:pPr>
      <w:r>
        <w:t>«Об  утверждении Положение о  системы оплаты  труда работников муниципального казенного учреждения культуры «</w:t>
      </w:r>
      <w:proofErr w:type="spellStart"/>
      <w:r>
        <w:t>Усть-Бакчарский</w:t>
      </w:r>
      <w:proofErr w:type="spellEnd"/>
      <w:r>
        <w:t xml:space="preserve"> централизованный центр культуры и досуга» </w:t>
      </w:r>
    </w:p>
    <w:p w:rsidR="00AB4C7B" w:rsidRDefault="00AB4C7B" w:rsidP="00AB4C7B">
      <w:pPr>
        <w:tabs>
          <w:tab w:val="left" w:pos="720"/>
        </w:tabs>
        <w:ind w:firstLine="709"/>
        <w:jc w:val="center"/>
      </w:pPr>
      <w:r>
        <w:t>Новое  положение о  системе оплаты  труда работников муниципального казенного учреждения культуры «</w:t>
      </w:r>
      <w:proofErr w:type="spellStart"/>
      <w:r>
        <w:t>Усть-Бакчарский</w:t>
      </w:r>
      <w:proofErr w:type="spellEnd"/>
      <w:r>
        <w:t xml:space="preserve"> централизованный центр культуры и досуга» </w:t>
      </w:r>
    </w:p>
    <w:p w:rsidR="00AB4C7B" w:rsidRDefault="00AB4C7B" w:rsidP="00AB4C7B">
      <w:pPr>
        <w:tabs>
          <w:tab w:val="left" w:pos="720"/>
        </w:tabs>
        <w:ind w:firstLine="709"/>
        <w:jc w:val="center"/>
      </w:pPr>
      <w:r>
        <w:t>принимается по следующим причинам:</w:t>
      </w:r>
    </w:p>
    <w:p w:rsidR="00AB4C7B" w:rsidRDefault="00AB4C7B" w:rsidP="00AB4C7B">
      <w:pPr>
        <w:ind w:firstLine="720"/>
        <w:jc w:val="both"/>
      </w:pPr>
      <w:r>
        <w:t xml:space="preserve">          </w:t>
      </w:r>
      <w:r>
        <w:rPr>
          <w:b/>
        </w:rPr>
        <w:t xml:space="preserve">1) </w:t>
      </w:r>
      <w:r>
        <w:t xml:space="preserve">В соответствии с постановлением Администрации Томской области от 12 декабря 2014г. № 487а «О мероприятиях по реализации Закона Томской области от 27.12.2014г. № 487а «О мероприятиях по реализации закона Томской области от 27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227-ОЗ «Об областном бюджете на 2014 год и на плановый период 2015 и 2016 годов»</w:t>
      </w:r>
      <w:r>
        <w:rPr>
          <w:bCs/>
        </w:rPr>
        <w:t>, в</w:t>
      </w:r>
      <w:r>
        <w:t xml:space="preserve"> целях  упорядочения условий оплаты труда работников Администрации </w:t>
      </w:r>
      <w:proofErr w:type="spellStart"/>
      <w:r>
        <w:rPr>
          <w:bCs/>
          <w:color w:val="000000"/>
        </w:rPr>
        <w:t>Усть-Бакчарского</w:t>
      </w:r>
      <w:proofErr w:type="spellEnd"/>
      <w:r>
        <w:t xml:space="preserve"> сельского поселения, на основании  Устава муниципального образования «</w:t>
      </w:r>
      <w:proofErr w:type="spellStart"/>
      <w:r>
        <w:rPr>
          <w:bCs/>
          <w:color w:val="000000"/>
        </w:rPr>
        <w:t>Усть-Бакчарское</w:t>
      </w:r>
      <w:proofErr w:type="spellEnd"/>
      <w:r>
        <w:t xml:space="preserve"> сельское поселение»,</w:t>
      </w:r>
    </w:p>
    <w:p w:rsidR="00AB4C7B" w:rsidRDefault="00AB4C7B" w:rsidP="00AB4C7B">
      <w:pPr>
        <w:jc w:val="both"/>
        <w:rPr>
          <w:b/>
        </w:rPr>
      </w:pPr>
    </w:p>
    <w:p w:rsidR="00AB4C7B" w:rsidRDefault="00AB4C7B" w:rsidP="00AB4C7B">
      <w:pPr>
        <w:jc w:val="both"/>
        <w:rPr>
          <w:b/>
        </w:rPr>
      </w:pPr>
      <w:r>
        <w:rPr>
          <w:b/>
        </w:rPr>
        <w:t xml:space="preserve">           2) </w:t>
      </w:r>
      <w:r>
        <w:t>В соответствии</w:t>
      </w:r>
      <w:r>
        <w:rPr>
          <w:b/>
        </w:rPr>
        <w:t xml:space="preserve">  </w:t>
      </w:r>
      <w:r>
        <w:t xml:space="preserve">со Свидетельством  о внесении записи в Единый государственный реестр юридических лиц от 19.12.2011 серия 70 № 001615186  в едином государственном реестре юридических лиц внесена запись о государственной регистрации юридического лица </w:t>
      </w:r>
      <w:proofErr w:type="spellStart"/>
      <w:r>
        <w:t>Усть-Бакчарского</w:t>
      </w:r>
      <w:proofErr w:type="spellEnd"/>
      <w:r>
        <w:t xml:space="preserve">  </w:t>
      </w:r>
      <w:proofErr w:type="spellStart"/>
      <w:r>
        <w:t>ЦКиД</w:t>
      </w:r>
      <w:proofErr w:type="spellEnd"/>
      <w:r>
        <w:t xml:space="preserve">, как </w:t>
      </w:r>
      <w:r>
        <w:rPr>
          <w:b/>
        </w:rPr>
        <w:t xml:space="preserve">муниципальное казенное учреждение культуры </w:t>
      </w:r>
      <w:proofErr w:type="spellStart"/>
      <w:r>
        <w:rPr>
          <w:b/>
        </w:rPr>
        <w:t>Усть-Бакчарского</w:t>
      </w:r>
      <w:proofErr w:type="spellEnd"/>
      <w:r>
        <w:rPr>
          <w:b/>
        </w:rPr>
        <w:t xml:space="preserve"> сельского поселения «</w:t>
      </w:r>
      <w:proofErr w:type="spellStart"/>
      <w:r>
        <w:rPr>
          <w:b/>
        </w:rPr>
        <w:t>Усть-Бакчарский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ЦКиД</w:t>
      </w:r>
      <w:proofErr w:type="spellEnd"/>
      <w:r>
        <w:rPr>
          <w:b/>
        </w:rPr>
        <w:t>» (сокращенно МКУК «</w:t>
      </w:r>
      <w:proofErr w:type="spellStart"/>
      <w:r>
        <w:rPr>
          <w:b/>
        </w:rPr>
        <w:t>Усть-Бакчарский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ЦКиД</w:t>
      </w:r>
      <w:proofErr w:type="spellEnd"/>
      <w:r>
        <w:rPr>
          <w:b/>
        </w:rPr>
        <w:t xml:space="preserve">»). </w:t>
      </w:r>
    </w:p>
    <w:p w:rsidR="00AB4C7B" w:rsidRDefault="00AB4C7B" w:rsidP="00AB4C7B">
      <w:pPr>
        <w:jc w:val="both"/>
        <w:rPr>
          <w:b/>
        </w:rPr>
      </w:pPr>
    </w:p>
    <w:p w:rsidR="00AB4C7B" w:rsidRDefault="00AB4C7B" w:rsidP="00AB4C7B">
      <w:pPr>
        <w:jc w:val="both"/>
      </w:pPr>
      <w:r>
        <w:rPr>
          <w:b/>
        </w:rPr>
        <w:t xml:space="preserve">          3) </w:t>
      </w:r>
      <w:r>
        <w:t>В соответствии с</w:t>
      </w:r>
      <w:r>
        <w:rPr>
          <w:b/>
        </w:rPr>
        <w:t xml:space="preserve"> </w:t>
      </w:r>
      <w:r>
        <w:t xml:space="preserve"> постановлением Администрации </w:t>
      </w:r>
      <w:proofErr w:type="spellStart"/>
      <w:r>
        <w:t>Усть-Бакчарского</w:t>
      </w:r>
      <w:proofErr w:type="spellEnd"/>
      <w:r>
        <w:t xml:space="preserve"> сельского поселения  от11.02.2011 № 10а  «О  создании муниципальных казенных и муниципальных бюджетных учреждений путем изменения типа муниципальных  бюджетных учреждений»,</w:t>
      </w:r>
    </w:p>
    <w:p w:rsidR="00AB4C7B" w:rsidRDefault="00AB4C7B" w:rsidP="00AB4C7B">
      <w:pPr>
        <w:jc w:val="both"/>
      </w:pPr>
      <w:r>
        <w:t xml:space="preserve">      </w:t>
      </w:r>
    </w:p>
    <w:p w:rsidR="00AB4C7B" w:rsidRDefault="00AB4C7B" w:rsidP="00AB4C7B">
      <w:pPr>
        <w:jc w:val="center"/>
        <w:rPr>
          <w:b/>
        </w:rPr>
      </w:pPr>
    </w:p>
    <w:p w:rsidR="00AB4C7B" w:rsidRDefault="00AB4C7B" w:rsidP="00AB4C7B">
      <w:pPr>
        <w:jc w:val="both"/>
      </w:pPr>
    </w:p>
    <w:p w:rsidR="00AB4C7B" w:rsidRDefault="00AB4C7B" w:rsidP="00AB4C7B">
      <w:pPr>
        <w:rPr>
          <w:b/>
        </w:rPr>
      </w:pPr>
    </w:p>
    <w:p w:rsidR="00AB4C7B" w:rsidRDefault="00AB4C7B" w:rsidP="00AB4C7B">
      <w:pPr>
        <w:jc w:val="both"/>
      </w:pPr>
    </w:p>
    <w:p w:rsidR="00AB4C7B" w:rsidRDefault="00AB4C7B" w:rsidP="00AB4C7B">
      <w:pPr>
        <w:jc w:val="both"/>
        <w:rPr>
          <w:sz w:val="18"/>
          <w:szCs w:val="18"/>
        </w:rPr>
      </w:pPr>
    </w:p>
    <w:p w:rsidR="00AB4C7B" w:rsidRDefault="00AB4C7B" w:rsidP="00AB4C7B">
      <w:pPr>
        <w:jc w:val="both"/>
        <w:rPr>
          <w:sz w:val="18"/>
          <w:szCs w:val="18"/>
        </w:rPr>
      </w:pPr>
    </w:p>
    <w:p w:rsidR="00AB4C7B" w:rsidRDefault="00AB4C7B" w:rsidP="00AB4C7B">
      <w:pPr>
        <w:jc w:val="both"/>
        <w:rPr>
          <w:sz w:val="18"/>
          <w:szCs w:val="18"/>
        </w:rPr>
      </w:pPr>
    </w:p>
    <w:p w:rsidR="00AB4C7B" w:rsidRDefault="00AB4C7B" w:rsidP="00AB4C7B">
      <w:pPr>
        <w:jc w:val="both"/>
        <w:rPr>
          <w:sz w:val="18"/>
          <w:szCs w:val="18"/>
        </w:rPr>
      </w:pPr>
    </w:p>
    <w:p w:rsidR="00AB4C7B" w:rsidRDefault="00AB4C7B" w:rsidP="00AB4C7B">
      <w:pPr>
        <w:jc w:val="both"/>
        <w:rPr>
          <w:sz w:val="18"/>
          <w:szCs w:val="18"/>
        </w:rPr>
      </w:pPr>
    </w:p>
    <w:p w:rsidR="00AB4C7B" w:rsidRDefault="00AB4C7B" w:rsidP="00AB4C7B">
      <w:pPr>
        <w:jc w:val="both"/>
        <w:rPr>
          <w:sz w:val="18"/>
          <w:szCs w:val="18"/>
        </w:rPr>
      </w:pPr>
    </w:p>
    <w:p w:rsidR="00AB4C7B" w:rsidRDefault="00AB4C7B" w:rsidP="00AB4C7B">
      <w:pPr>
        <w:jc w:val="both"/>
        <w:rPr>
          <w:sz w:val="18"/>
          <w:szCs w:val="18"/>
        </w:rPr>
      </w:pPr>
    </w:p>
    <w:p w:rsidR="00AB4C7B" w:rsidRDefault="00AB4C7B" w:rsidP="00AB4C7B"/>
    <w:p w:rsidR="00AB4C7B" w:rsidRDefault="00AB4C7B" w:rsidP="00AB4C7B"/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AB4C7B" w:rsidRDefault="00AB4C7B" w:rsidP="0066415F">
      <w:pPr>
        <w:rPr>
          <w:sz w:val="22"/>
          <w:szCs w:val="22"/>
        </w:rPr>
      </w:pPr>
    </w:p>
    <w:p w:rsidR="00AB4C7B" w:rsidRDefault="00AB4C7B" w:rsidP="0066415F">
      <w:pPr>
        <w:rPr>
          <w:sz w:val="22"/>
          <w:szCs w:val="22"/>
        </w:rPr>
      </w:pPr>
    </w:p>
    <w:p w:rsidR="00AB4C7B" w:rsidRDefault="00AB4C7B" w:rsidP="0066415F">
      <w:pPr>
        <w:rPr>
          <w:sz w:val="22"/>
          <w:szCs w:val="22"/>
        </w:rPr>
      </w:pPr>
    </w:p>
    <w:p w:rsidR="00AB4C7B" w:rsidRPr="00422F9A" w:rsidRDefault="00AB4C7B" w:rsidP="00AB4C7B">
      <w:pPr>
        <w:tabs>
          <w:tab w:val="center" w:pos="4875"/>
          <w:tab w:val="left" w:pos="7470"/>
        </w:tabs>
        <w:jc w:val="right"/>
        <w:rPr>
          <w:i/>
          <w:sz w:val="26"/>
          <w:szCs w:val="26"/>
        </w:rPr>
      </w:pPr>
      <w:r w:rsidRPr="00C62ED7">
        <w:rPr>
          <w:sz w:val="26"/>
          <w:szCs w:val="26"/>
        </w:rPr>
        <w:lastRenderedPageBreak/>
        <w:tab/>
      </w:r>
      <w:r w:rsidRPr="00422F9A">
        <w:rPr>
          <w:i/>
          <w:sz w:val="26"/>
          <w:szCs w:val="26"/>
        </w:rPr>
        <w:tab/>
      </w:r>
    </w:p>
    <w:p w:rsidR="00AB4C7B" w:rsidRDefault="00AB4C7B" w:rsidP="00AB4C7B">
      <w:pPr>
        <w:jc w:val="center"/>
        <w:rPr>
          <w:b/>
          <w:sz w:val="26"/>
          <w:szCs w:val="26"/>
        </w:rPr>
      </w:pPr>
    </w:p>
    <w:p w:rsidR="00AB4C7B" w:rsidRPr="00DA3EF3" w:rsidRDefault="00AB4C7B" w:rsidP="00AB4C7B">
      <w:pPr>
        <w:ind w:right="-1"/>
        <w:jc w:val="center"/>
        <w:rPr>
          <w:b/>
          <w:sz w:val="26"/>
          <w:szCs w:val="26"/>
        </w:rPr>
      </w:pPr>
      <w:r w:rsidRPr="00DA3EF3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УСТЬ-БАКЧАРСКОГО СЕЛЬСКОГО ПОСЕЛЕНИЯ</w:t>
      </w:r>
    </w:p>
    <w:p w:rsidR="00AB4C7B" w:rsidRDefault="00AB4C7B" w:rsidP="00AB4C7B">
      <w:pPr>
        <w:ind w:right="-1"/>
        <w:jc w:val="center"/>
        <w:rPr>
          <w:sz w:val="26"/>
          <w:szCs w:val="26"/>
        </w:rPr>
      </w:pPr>
    </w:p>
    <w:p w:rsidR="00AB4C7B" w:rsidRPr="001B0F58" w:rsidRDefault="00AB4C7B" w:rsidP="00AB4C7B">
      <w:pPr>
        <w:ind w:right="-1"/>
        <w:jc w:val="center"/>
        <w:rPr>
          <w:b/>
          <w:sz w:val="26"/>
          <w:szCs w:val="26"/>
        </w:rPr>
      </w:pPr>
      <w:r w:rsidRPr="001B0F58">
        <w:rPr>
          <w:b/>
          <w:sz w:val="26"/>
          <w:szCs w:val="26"/>
        </w:rPr>
        <w:t>ПОСТАНОВЛЕНИЕ</w:t>
      </w:r>
    </w:p>
    <w:p w:rsidR="00AB4C7B" w:rsidRPr="00DA3EF3" w:rsidRDefault="00AB4C7B" w:rsidP="00AB4C7B">
      <w:pPr>
        <w:ind w:right="-1"/>
        <w:jc w:val="center"/>
        <w:rPr>
          <w:sz w:val="26"/>
          <w:szCs w:val="26"/>
        </w:rPr>
      </w:pPr>
    </w:p>
    <w:p w:rsidR="00AB4C7B" w:rsidRPr="00DA3EF3" w:rsidRDefault="00AB4C7B" w:rsidP="00AB4C7B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28.06.2019 </w:t>
      </w:r>
      <w:r w:rsidRPr="00DA3EF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с.Усть-Бакчар        </w:t>
      </w:r>
      <w:r w:rsidRPr="00DA3EF3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№ 39 </w:t>
      </w:r>
    </w:p>
    <w:p w:rsidR="00AB4C7B" w:rsidRPr="00DA3EF3" w:rsidRDefault="00AB4C7B" w:rsidP="00AB4C7B">
      <w:pPr>
        <w:ind w:right="-1"/>
        <w:rPr>
          <w:sz w:val="26"/>
          <w:szCs w:val="26"/>
        </w:rPr>
      </w:pPr>
    </w:p>
    <w:p w:rsidR="00AB4C7B" w:rsidRPr="00DA3EF3" w:rsidRDefault="00AB4C7B" w:rsidP="00AB4C7B">
      <w:pPr>
        <w:ind w:right="-2"/>
        <w:jc w:val="center"/>
        <w:rPr>
          <w:sz w:val="26"/>
          <w:szCs w:val="26"/>
          <w:vertAlign w:val="superscript"/>
        </w:rPr>
      </w:pPr>
    </w:p>
    <w:p w:rsidR="00AB4C7B" w:rsidRPr="00DA3EF3" w:rsidRDefault="00AB4C7B" w:rsidP="00AB4C7B">
      <w:pPr>
        <w:spacing w:line="254" w:lineRule="auto"/>
        <w:rPr>
          <w:rFonts w:eastAsia="Calibri"/>
          <w:b/>
          <w:sz w:val="26"/>
          <w:szCs w:val="26"/>
          <w:lang w:eastAsia="en-US"/>
        </w:rPr>
      </w:pPr>
    </w:p>
    <w:p w:rsidR="00AB4C7B" w:rsidRPr="00DA3EF3" w:rsidRDefault="00AB4C7B" w:rsidP="00AB4C7B">
      <w:pPr>
        <w:ind w:right="-1"/>
        <w:jc w:val="center"/>
        <w:rPr>
          <w:sz w:val="26"/>
          <w:szCs w:val="26"/>
        </w:rPr>
      </w:pPr>
    </w:p>
    <w:p w:rsidR="00AB4C7B" w:rsidRPr="00DA3EF3" w:rsidRDefault="00AB4C7B" w:rsidP="00AB4C7B">
      <w:pPr>
        <w:ind w:right="-1"/>
        <w:jc w:val="center"/>
        <w:rPr>
          <w:sz w:val="26"/>
          <w:szCs w:val="26"/>
        </w:rPr>
      </w:pPr>
      <w:r w:rsidRPr="00DA3EF3">
        <w:rPr>
          <w:sz w:val="26"/>
          <w:szCs w:val="26"/>
        </w:rPr>
        <w:t>Об установлении Порядка осуществления</w:t>
      </w:r>
      <w:r>
        <w:rPr>
          <w:sz w:val="26"/>
          <w:szCs w:val="26"/>
        </w:rPr>
        <w:t xml:space="preserve"> </w:t>
      </w:r>
      <w:r w:rsidRPr="00DA3EF3">
        <w:rPr>
          <w:sz w:val="26"/>
          <w:szCs w:val="26"/>
        </w:rPr>
        <w:t>ведомственного контроля за соблюдением</w:t>
      </w:r>
      <w:r>
        <w:rPr>
          <w:sz w:val="26"/>
          <w:szCs w:val="26"/>
        </w:rPr>
        <w:t xml:space="preserve"> </w:t>
      </w:r>
      <w:r w:rsidRPr="00DA3EF3">
        <w:rPr>
          <w:sz w:val="26"/>
          <w:szCs w:val="26"/>
        </w:rPr>
        <w:t>требований Федерального закона от</w:t>
      </w:r>
      <w:r>
        <w:rPr>
          <w:sz w:val="26"/>
          <w:szCs w:val="26"/>
        </w:rPr>
        <w:t xml:space="preserve"> </w:t>
      </w:r>
      <w:r w:rsidRPr="00DA3EF3">
        <w:rPr>
          <w:sz w:val="26"/>
          <w:szCs w:val="26"/>
        </w:rPr>
        <w:t>18 июля 2011 года № 223-ФЗ «О закупках</w:t>
      </w:r>
      <w:r>
        <w:rPr>
          <w:sz w:val="26"/>
          <w:szCs w:val="26"/>
        </w:rPr>
        <w:t xml:space="preserve"> </w:t>
      </w:r>
      <w:r w:rsidRPr="00DA3EF3">
        <w:rPr>
          <w:sz w:val="26"/>
          <w:szCs w:val="26"/>
        </w:rPr>
        <w:t>товаров, работ, услуг отдельными видами</w:t>
      </w:r>
      <w:r>
        <w:rPr>
          <w:sz w:val="26"/>
          <w:szCs w:val="26"/>
        </w:rPr>
        <w:t xml:space="preserve"> </w:t>
      </w:r>
      <w:r w:rsidRPr="00DA3EF3">
        <w:rPr>
          <w:sz w:val="26"/>
          <w:szCs w:val="26"/>
        </w:rPr>
        <w:t>юридических лиц» и иных принятых</w:t>
      </w:r>
      <w:r>
        <w:rPr>
          <w:sz w:val="26"/>
          <w:szCs w:val="26"/>
        </w:rPr>
        <w:t xml:space="preserve"> </w:t>
      </w:r>
      <w:r w:rsidRPr="00DA3EF3">
        <w:rPr>
          <w:sz w:val="26"/>
          <w:szCs w:val="26"/>
        </w:rPr>
        <w:t>в соответствии с ним нормативных правовых</w:t>
      </w:r>
      <w:r>
        <w:rPr>
          <w:sz w:val="26"/>
          <w:szCs w:val="26"/>
        </w:rPr>
        <w:t xml:space="preserve"> </w:t>
      </w:r>
      <w:r w:rsidRPr="00DA3EF3">
        <w:rPr>
          <w:sz w:val="26"/>
          <w:szCs w:val="26"/>
        </w:rPr>
        <w:t>актов Российской Федерации»</w:t>
      </w:r>
    </w:p>
    <w:p w:rsidR="00AB4C7B" w:rsidRPr="00DA3EF3" w:rsidRDefault="00AB4C7B" w:rsidP="00AB4C7B">
      <w:pPr>
        <w:ind w:right="-1"/>
        <w:jc w:val="center"/>
        <w:rPr>
          <w:sz w:val="26"/>
          <w:szCs w:val="26"/>
        </w:rPr>
      </w:pPr>
    </w:p>
    <w:p w:rsidR="00AB4C7B" w:rsidRPr="00DA3EF3" w:rsidRDefault="00AB4C7B" w:rsidP="00AB4C7B">
      <w:pPr>
        <w:ind w:right="-1"/>
        <w:jc w:val="center"/>
        <w:rPr>
          <w:sz w:val="26"/>
          <w:szCs w:val="26"/>
        </w:rPr>
      </w:pPr>
    </w:p>
    <w:p w:rsidR="00AB4C7B" w:rsidRPr="00DA3EF3" w:rsidRDefault="00AB4C7B" w:rsidP="00AB4C7B">
      <w:pPr>
        <w:ind w:right="-1" w:firstLine="600"/>
        <w:jc w:val="both"/>
        <w:rPr>
          <w:sz w:val="26"/>
          <w:szCs w:val="26"/>
        </w:rPr>
      </w:pPr>
      <w:r w:rsidRPr="00DA3EF3">
        <w:rPr>
          <w:sz w:val="26"/>
          <w:szCs w:val="26"/>
        </w:rPr>
        <w:t>В соответствии со статьей 6</w:t>
      </w:r>
      <w:r w:rsidRPr="00DA3EF3">
        <w:rPr>
          <w:sz w:val="26"/>
          <w:szCs w:val="26"/>
          <w:vertAlign w:val="superscript"/>
        </w:rPr>
        <w:t xml:space="preserve">1 </w:t>
      </w:r>
      <w:r w:rsidRPr="00DA3EF3">
        <w:rPr>
          <w:sz w:val="26"/>
          <w:szCs w:val="26"/>
        </w:rPr>
        <w:t>Федерального закона от 18 июля 2011 года №  223-ФЗ «О закупках товаров, работ, услуг отдельными видами юридических лиц»</w:t>
      </w:r>
    </w:p>
    <w:p w:rsidR="00AB4C7B" w:rsidRPr="00DA3EF3" w:rsidRDefault="00AB4C7B" w:rsidP="00AB4C7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AB4C7B" w:rsidRPr="00DA3EF3" w:rsidRDefault="00AB4C7B" w:rsidP="00AB4C7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3EF3">
        <w:rPr>
          <w:sz w:val="26"/>
          <w:szCs w:val="26"/>
        </w:rPr>
        <w:t>ПОСТАНОВЛЯЮ:</w:t>
      </w:r>
    </w:p>
    <w:p w:rsidR="00AB4C7B" w:rsidRPr="00DA3EF3" w:rsidRDefault="00AB4C7B" w:rsidP="00AB4C7B">
      <w:pPr>
        <w:autoSpaceDE w:val="0"/>
        <w:autoSpaceDN w:val="0"/>
        <w:adjustRightInd w:val="0"/>
        <w:ind w:firstLine="600"/>
        <w:jc w:val="both"/>
        <w:rPr>
          <w:iCs/>
          <w:sz w:val="26"/>
          <w:szCs w:val="26"/>
        </w:rPr>
      </w:pPr>
      <w:r w:rsidRPr="00DA3EF3">
        <w:rPr>
          <w:sz w:val="26"/>
          <w:szCs w:val="26"/>
        </w:rPr>
        <w:t xml:space="preserve">1. Установить </w:t>
      </w:r>
      <w:r w:rsidRPr="00DA3EF3">
        <w:rPr>
          <w:iCs/>
          <w:sz w:val="26"/>
          <w:szCs w:val="26"/>
        </w:rPr>
        <w:t>Порядок осуществления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согласно приложению к настоящему постановлению.</w:t>
      </w:r>
    </w:p>
    <w:p w:rsidR="00AB4C7B" w:rsidRPr="00DA3EF3" w:rsidRDefault="00AB4C7B" w:rsidP="00AB4C7B">
      <w:pPr>
        <w:autoSpaceDE w:val="0"/>
        <w:autoSpaceDN w:val="0"/>
        <w:adjustRightInd w:val="0"/>
        <w:ind w:firstLine="600"/>
        <w:jc w:val="both"/>
        <w:rPr>
          <w:i/>
          <w:sz w:val="26"/>
          <w:szCs w:val="26"/>
        </w:rPr>
      </w:pPr>
      <w:r w:rsidRPr="00DA3EF3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со дня официального опубликования</w:t>
      </w:r>
      <w:r w:rsidRPr="00DA3EF3">
        <w:rPr>
          <w:i/>
          <w:sz w:val="26"/>
          <w:szCs w:val="26"/>
        </w:rPr>
        <w:t>.</w:t>
      </w:r>
    </w:p>
    <w:p w:rsidR="00AB4C7B" w:rsidRPr="00C62ED7" w:rsidRDefault="00AB4C7B" w:rsidP="00AB4C7B">
      <w:pPr>
        <w:autoSpaceDE w:val="0"/>
        <w:autoSpaceDN w:val="0"/>
        <w:adjustRightInd w:val="0"/>
        <w:ind w:firstLine="600"/>
        <w:jc w:val="both"/>
        <w:rPr>
          <w:i/>
          <w:sz w:val="26"/>
          <w:szCs w:val="26"/>
        </w:rPr>
      </w:pPr>
      <w:r>
        <w:rPr>
          <w:sz w:val="26"/>
          <w:szCs w:val="26"/>
        </w:rPr>
        <w:t>3</w:t>
      </w:r>
      <w:r w:rsidRPr="00DA3EF3">
        <w:rPr>
          <w:sz w:val="26"/>
          <w:szCs w:val="26"/>
        </w:rPr>
        <w:t xml:space="preserve">. Контроль за исполнением настоящего постановления </w:t>
      </w:r>
      <w:r>
        <w:rPr>
          <w:sz w:val="26"/>
          <w:szCs w:val="26"/>
        </w:rPr>
        <w:t xml:space="preserve"> оставляю за собой</w:t>
      </w:r>
      <w:r w:rsidRPr="00C62ED7">
        <w:rPr>
          <w:i/>
          <w:sz w:val="26"/>
          <w:szCs w:val="26"/>
        </w:rPr>
        <w:t>.</w:t>
      </w:r>
    </w:p>
    <w:p w:rsidR="00AB4C7B" w:rsidRPr="00DA3EF3" w:rsidRDefault="00AB4C7B" w:rsidP="00AB4C7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AB4C7B" w:rsidRPr="00DA3EF3" w:rsidRDefault="00AB4C7B" w:rsidP="00AB4C7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4C7B" w:rsidRDefault="00AB4C7B" w:rsidP="00AB4C7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A3EF3">
        <w:rPr>
          <w:sz w:val="26"/>
          <w:szCs w:val="26"/>
        </w:rPr>
        <w:t xml:space="preserve">Главы </w:t>
      </w:r>
      <w:proofErr w:type="spellStart"/>
      <w:r>
        <w:rPr>
          <w:sz w:val="26"/>
          <w:szCs w:val="26"/>
        </w:rPr>
        <w:t>Усть-Бакчарского</w:t>
      </w:r>
      <w:proofErr w:type="spellEnd"/>
    </w:p>
    <w:p w:rsidR="00AB4C7B" w:rsidRDefault="00AB4C7B" w:rsidP="00AB4C7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В.Н.Бессмертных </w:t>
      </w:r>
    </w:p>
    <w:p w:rsidR="00AB4C7B" w:rsidRPr="00DA3EF3" w:rsidRDefault="00AB4C7B" w:rsidP="00AB4C7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B4C7B" w:rsidRDefault="00AB4C7B" w:rsidP="00AB4C7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4C7B" w:rsidRDefault="00AB4C7B" w:rsidP="00AB4C7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4C7B" w:rsidRDefault="00AB4C7B" w:rsidP="00AB4C7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4C7B" w:rsidRDefault="00AB4C7B" w:rsidP="00AB4C7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4C7B" w:rsidRDefault="00AB4C7B" w:rsidP="00AB4C7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4C7B" w:rsidRDefault="00AB4C7B" w:rsidP="00AB4C7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4C7B" w:rsidRPr="00DA3EF3" w:rsidRDefault="00AB4C7B" w:rsidP="00AB4C7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4C7B" w:rsidRPr="00DA3EF3" w:rsidRDefault="00AB4C7B" w:rsidP="00AB4C7B">
      <w:pPr>
        <w:pStyle w:val="a7"/>
        <w:spacing w:line="240" w:lineRule="exact"/>
        <w:rPr>
          <w:szCs w:val="26"/>
        </w:rPr>
      </w:pPr>
    </w:p>
    <w:p w:rsidR="00AB4C7B" w:rsidRPr="00DA3EF3" w:rsidRDefault="00AB4C7B" w:rsidP="00AB4C7B">
      <w:pPr>
        <w:pStyle w:val="a7"/>
        <w:spacing w:line="240" w:lineRule="exact"/>
        <w:rPr>
          <w:szCs w:val="26"/>
        </w:rPr>
      </w:pPr>
    </w:p>
    <w:p w:rsidR="00AB4C7B" w:rsidRPr="00DA3EF3" w:rsidRDefault="00AB4C7B" w:rsidP="00AB4C7B">
      <w:pPr>
        <w:pStyle w:val="a7"/>
        <w:spacing w:line="240" w:lineRule="exact"/>
        <w:rPr>
          <w:szCs w:val="26"/>
        </w:rPr>
      </w:pPr>
    </w:p>
    <w:p w:rsidR="00AB4C7B" w:rsidRDefault="00AB4C7B" w:rsidP="00AB4C7B">
      <w:pPr>
        <w:pStyle w:val="a7"/>
        <w:spacing w:line="240" w:lineRule="exact"/>
        <w:rPr>
          <w:szCs w:val="26"/>
        </w:rPr>
      </w:pPr>
    </w:p>
    <w:p w:rsidR="00AB4C7B" w:rsidRPr="00DA3EF3" w:rsidRDefault="00AB4C7B" w:rsidP="00AB4C7B">
      <w:pPr>
        <w:pStyle w:val="a7"/>
        <w:spacing w:line="240" w:lineRule="exact"/>
        <w:rPr>
          <w:szCs w:val="26"/>
        </w:rPr>
      </w:pPr>
    </w:p>
    <w:p w:rsidR="00AB4C7B" w:rsidRPr="00DA3EF3" w:rsidRDefault="00AB4C7B" w:rsidP="00AB4C7B">
      <w:pPr>
        <w:pStyle w:val="a7"/>
        <w:spacing w:line="240" w:lineRule="exact"/>
        <w:rPr>
          <w:szCs w:val="26"/>
        </w:rPr>
      </w:pPr>
    </w:p>
    <w:p w:rsidR="00AB4C7B" w:rsidRPr="00DA3EF3" w:rsidRDefault="00AB4C7B" w:rsidP="00AB4C7B">
      <w:pPr>
        <w:pStyle w:val="a7"/>
        <w:spacing w:line="240" w:lineRule="exact"/>
        <w:rPr>
          <w:szCs w:val="26"/>
        </w:rPr>
      </w:pPr>
    </w:p>
    <w:p w:rsidR="00AB4C7B" w:rsidRPr="00DA3EF3" w:rsidRDefault="00AB4C7B" w:rsidP="00AB4C7B">
      <w:pPr>
        <w:pStyle w:val="a7"/>
        <w:spacing w:line="240" w:lineRule="exact"/>
        <w:rPr>
          <w:szCs w:val="26"/>
        </w:rPr>
      </w:pPr>
    </w:p>
    <w:p w:rsidR="00AB4C7B" w:rsidRPr="00DA3EF3" w:rsidRDefault="00AB4C7B" w:rsidP="00AB4C7B">
      <w:pPr>
        <w:pStyle w:val="a7"/>
        <w:spacing w:line="240" w:lineRule="exact"/>
        <w:rPr>
          <w:szCs w:val="26"/>
        </w:rPr>
      </w:pPr>
    </w:p>
    <w:p w:rsidR="00AB4C7B" w:rsidRPr="00DA3EF3" w:rsidRDefault="00AB4C7B" w:rsidP="00AB4C7B">
      <w:pPr>
        <w:pStyle w:val="ConsPlusNormal0"/>
        <w:ind w:left="5954"/>
        <w:jc w:val="both"/>
        <w:rPr>
          <w:sz w:val="26"/>
          <w:szCs w:val="26"/>
        </w:rPr>
      </w:pPr>
      <w:r w:rsidRPr="00DA3EF3">
        <w:rPr>
          <w:sz w:val="26"/>
          <w:szCs w:val="26"/>
        </w:rPr>
        <w:t xml:space="preserve">Приложение </w:t>
      </w:r>
    </w:p>
    <w:p w:rsidR="00AB4C7B" w:rsidRPr="00DA3EF3" w:rsidRDefault="00AB4C7B" w:rsidP="00AB4C7B">
      <w:pPr>
        <w:pStyle w:val="ConsPlusNormal0"/>
        <w:ind w:left="5954"/>
        <w:jc w:val="both"/>
        <w:rPr>
          <w:sz w:val="26"/>
          <w:szCs w:val="26"/>
        </w:rPr>
      </w:pPr>
      <w:r w:rsidRPr="00DA3EF3">
        <w:rPr>
          <w:sz w:val="26"/>
          <w:szCs w:val="26"/>
        </w:rPr>
        <w:t>к постановлению</w:t>
      </w:r>
      <w:bookmarkStart w:id="0" w:name="P30"/>
      <w:bookmarkEnd w:id="0"/>
      <w:r w:rsidRPr="00DA3EF3"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Усть-Бакчарского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DA3EF3">
        <w:rPr>
          <w:sz w:val="26"/>
          <w:szCs w:val="26"/>
        </w:rPr>
        <w:t xml:space="preserve"> от</w:t>
      </w:r>
      <w:r>
        <w:rPr>
          <w:sz w:val="26"/>
          <w:szCs w:val="26"/>
        </w:rPr>
        <w:t>28.06.2019</w:t>
      </w:r>
      <w:r w:rsidRPr="00DA3EF3">
        <w:rPr>
          <w:sz w:val="26"/>
          <w:szCs w:val="26"/>
        </w:rPr>
        <w:t xml:space="preserve"> № </w:t>
      </w:r>
      <w:r>
        <w:rPr>
          <w:sz w:val="26"/>
          <w:szCs w:val="26"/>
        </w:rPr>
        <w:t>39</w:t>
      </w:r>
    </w:p>
    <w:p w:rsidR="00AB4C7B" w:rsidRPr="00DA3EF3" w:rsidRDefault="00AB4C7B" w:rsidP="00AB4C7B">
      <w:pPr>
        <w:pStyle w:val="ConsPlusNormal0"/>
        <w:ind w:left="5954"/>
        <w:jc w:val="both"/>
        <w:rPr>
          <w:i/>
          <w:sz w:val="26"/>
          <w:szCs w:val="26"/>
        </w:rPr>
      </w:pPr>
    </w:p>
    <w:p w:rsidR="00AB4C7B" w:rsidRPr="00DA3EF3" w:rsidRDefault="00AB4C7B" w:rsidP="00AB4C7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A3EF3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</w:p>
    <w:p w:rsidR="00AB4C7B" w:rsidRPr="00DA3EF3" w:rsidRDefault="00AB4C7B" w:rsidP="00AB4C7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A3EF3">
        <w:rPr>
          <w:rFonts w:ascii="Times New Roman" w:hAnsi="Times New Roman" w:cs="Times New Roman"/>
          <w:b w:val="0"/>
          <w:sz w:val="26"/>
          <w:szCs w:val="26"/>
        </w:rPr>
        <w:t>осуществления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AB4C7B" w:rsidRPr="00DA3EF3" w:rsidRDefault="00AB4C7B" w:rsidP="00AB4C7B">
      <w:pPr>
        <w:pStyle w:val="ConsPlusTitle"/>
        <w:jc w:val="center"/>
        <w:rPr>
          <w:rFonts w:ascii="Times New Roman" w:eastAsia="Calibri" w:hAnsi="Times New Roman" w:cs="Times New Roman"/>
          <w:bCs w:val="0"/>
          <w:sz w:val="26"/>
          <w:szCs w:val="26"/>
          <w:lang w:eastAsia="en-US"/>
        </w:rPr>
      </w:pP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 xml:space="preserve">1. Настоящий Порядок устанавливает правила осуществления </w:t>
      </w:r>
      <w:r>
        <w:rPr>
          <w:rFonts w:eastAsia="Calibri"/>
          <w:sz w:val="26"/>
          <w:szCs w:val="26"/>
        </w:rPr>
        <w:t xml:space="preserve">Администрацией </w:t>
      </w:r>
      <w:proofErr w:type="spellStart"/>
      <w:r>
        <w:rPr>
          <w:rFonts w:eastAsia="Calibri"/>
          <w:sz w:val="26"/>
          <w:szCs w:val="26"/>
        </w:rPr>
        <w:t>Усть-Бакчарского</w:t>
      </w:r>
      <w:proofErr w:type="spellEnd"/>
      <w:r>
        <w:rPr>
          <w:rFonts w:eastAsia="Calibri"/>
          <w:sz w:val="26"/>
          <w:szCs w:val="26"/>
        </w:rPr>
        <w:t xml:space="preserve"> сельского поселения</w:t>
      </w:r>
      <w:r w:rsidRPr="00DA3EF3">
        <w:rPr>
          <w:rFonts w:eastAsia="Calibri"/>
          <w:sz w:val="26"/>
          <w:szCs w:val="26"/>
        </w:rPr>
        <w:t>, осуществляющим функции и полномочия учредителя в отношении муниципальных учреждений, права собственника имущества муниципальных  унитарных предприятий (далее - орган ведомственного контроля),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(далее - Федеральный закон №  223-ФЗ) и иных, принятых в соответствии с ним нормативных правовых актов Российской Федерации (далее - ведомственный контроль, законодательство о закупках отдельными видами юридических лиц).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2. Предметом ведомственного контроля является соблюдение муниципальными учреждениями, муниципальными предприятиями, указанными в части 2 статьи 1 Федерального закона № 223-ФЗ (далее - заказчики), законодательства о закупках отдельными видами юридических лиц.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3. При осуществлении ведомственного контроля орган ведомственного контроля проверяет соблюдение заказчиками законодательства о закупках отдельными видами юридических лиц, в том числе: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1) требований, предусмотренных частями 2</w:t>
      </w:r>
      <w:r w:rsidRPr="00DA3EF3">
        <w:rPr>
          <w:rFonts w:eastAsia="Calibri"/>
          <w:sz w:val="26"/>
          <w:szCs w:val="26"/>
          <w:vertAlign w:val="superscript"/>
        </w:rPr>
        <w:t>2</w:t>
      </w:r>
      <w:r w:rsidRPr="00DA3EF3">
        <w:rPr>
          <w:rFonts w:eastAsia="Calibri"/>
          <w:sz w:val="26"/>
          <w:szCs w:val="26"/>
        </w:rPr>
        <w:t>, 2</w:t>
      </w:r>
      <w:r w:rsidRPr="00DA3EF3">
        <w:rPr>
          <w:rFonts w:eastAsia="Calibri"/>
          <w:sz w:val="26"/>
          <w:szCs w:val="26"/>
          <w:vertAlign w:val="superscript"/>
        </w:rPr>
        <w:t>6</w:t>
      </w:r>
      <w:r w:rsidRPr="00DA3EF3">
        <w:rPr>
          <w:rFonts w:eastAsia="Calibri"/>
          <w:sz w:val="26"/>
          <w:szCs w:val="26"/>
        </w:rPr>
        <w:t xml:space="preserve"> статьи 2 Федерального закона № 223-ФЗ;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2) требований правового акта заказчика, регламентирующего правила закупки товаров, работ, услуг.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 xml:space="preserve">4. </w:t>
      </w:r>
      <w:r w:rsidRPr="00DA3EF3">
        <w:rPr>
          <w:bCs/>
          <w:sz w:val="26"/>
          <w:szCs w:val="26"/>
        </w:rPr>
        <w:t xml:space="preserve">Орган ведомственного контроля осуществляет ведомственный контроль в соответствии с требованиями законодательства о закупках отдельными видами юридических лиц, настоящим Порядком, иными нормативными правовыми актами </w:t>
      </w:r>
      <w:r>
        <w:rPr>
          <w:bCs/>
          <w:sz w:val="26"/>
          <w:szCs w:val="26"/>
        </w:rPr>
        <w:t xml:space="preserve">Администрации </w:t>
      </w:r>
      <w:proofErr w:type="spellStart"/>
      <w:r>
        <w:rPr>
          <w:bCs/>
          <w:sz w:val="26"/>
          <w:szCs w:val="26"/>
        </w:rPr>
        <w:t>Усть-Бакчарского</w:t>
      </w:r>
      <w:proofErr w:type="spellEnd"/>
      <w:r>
        <w:rPr>
          <w:bCs/>
          <w:sz w:val="26"/>
          <w:szCs w:val="26"/>
        </w:rPr>
        <w:t xml:space="preserve"> сельского поселения</w:t>
      </w:r>
      <w:r w:rsidRPr="00DA3EF3">
        <w:rPr>
          <w:bCs/>
          <w:sz w:val="26"/>
          <w:szCs w:val="26"/>
        </w:rPr>
        <w:t>.</w:t>
      </w:r>
    </w:p>
    <w:p w:rsidR="00AB4C7B" w:rsidRPr="00DA3EF3" w:rsidRDefault="00AB4C7B" w:rsidP="00AB4C7B">
      <w:pPr>
        <w:autoSpaceDE w:val="0"/>
        <w:autoSpaceDN w:val="0"/>
        <w:adjustRightInd w:val="0"/>
        <w:ind w:firstLine="600"/>
        <w:jc w:val="both"/>
        <w:rPr>
          <w:bCs/>
          <w:sz w:val="26"/>
          <w:szCs w:val="26"/>
        </w:rPr>
      </w:pPr>
      <w:r w:rsidRPr="00DA3EF3">
        <w:rPr>
          <w:bCs/>
          <w:sz w:val="26"/>
          <w:szCs w:val="26"/>
        </w:rPr>
        <w:t>5. Ведомственный контроль осуществляется путем проведения плановых и внеплановых проверок.</w:t>
      </w:r>
    </w:p>
    <w:p w:rsidR="00AB4C7B" w:rsidRPr="00DA3EF3" w:rsidRDefault="00AB4C7B" w:rsidP="00AB4C7B">
      <w:pPr>
        <w:autoSpaceDE w:val="0"/>
        <w:autoSpaceDN w:val="0"/>
        <w:adjustRightInd w:val="0"/>
        <w:ind w:firstLine="600"/>
        <w:jc w:val="both"/>
        <w:rPr>
          <w:bCs/>
          <w:sz w:val="26"/>
          <w:szCs w:val="26"/>
        </w:rPr>
      </w:pPr>
      <w:r w:rsidRPr="00DA3EF3">
        <w:rPr>
          <w:bCs/>
          <w:sz w:val="26"/>
          <w:szCs w:val="26"/>
        </w:rPr>
        <w:t>6. Срок каждой из проверок не может превышать</w:t>
      </w:r>
      <w:r>
        <w:rPr>
          <w:bCs/>
          <w:sz w:val="26"/>
          <w:szCs w:val="26"/>
        </w:rPr>
        <w:t xml:space="preserve"> тридцати рабочих дней</w:t>
      </w:r>
      <w:r w:rsidRPr="00DA3EF3">
        <w:rPr>
          <w:rFonts w:eastAsia="Calibri"/>
          <w:sz w:val="26"/>
          <w:szCs w:val="26"/>
        </w:rPr>
        <w:t>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7. Плановые проверки осуществляются в соответствии с планом проверок ведомственного контроля (далее - план проверок).</w:t>
      </w:r>
    </w:p>
    <w:p w:rsidR="00AB4C7B" w:rsidRPr="00DA3EF3" w:rsidRDefault="00AB4C7B" w:rsidP="00AB4C7B">
      <w:pPr>
        <w:ind w:firstLine="600"/>
        <w:jc w:val="both"/>
        <w:rPr>
          <w:rFonts w:eastAsia="Calibri"/>
          <w:i/>
          <w:sz w:val="26"/>
          <w:szCs w:val="26"/>
        </w:rPr>
      </w:pPr>
      <w:r w:rsidRPr="00DA3EF3">
        <w:rPr>
          <w:rFonts w:eastAsia="Calibri"/>
          <w:sz w:val="26"/>
          <w:szCs w:val="26"/>
        </w:rPr>
        <w:lastRenderedPageBreak/>
        <w:t xml:space="preserve">8. План проверок органа ведомственного контроля утверждается </w:t>
      </w:r>
      <w:r>
        <w:rPr>
          <w:rFonts w:eastAsia="Calibri"/>
          <w:sz w:val="26"/>
          <w:szCs w:val="26"/>
        </w:rPr>
        <w:t xml:space="preserve">Главой </w:t>
      </w:r>
      <w:proofErr w:type="spellStart"/>
      <w:r>
        <w:rPr>
          <w:rFonts w:eastAsia="Calibri"/>
          <w:sz w:val="26"/>
          <w:szCs w:val="26"/>
        </w:rPr>
        <w:t>Усть-Бакчарского</w:t>
      </w:r>
      <w:proofErr w:type="spellEnd"/>
      <w:r>
        <w:rPr>
          <w:rFonts w:eastAsia="Calibri"/>
          <w:sz w:val="26"/>
          <w:szCs w:val="26"/>
        </w:rPr>
        <w:t xml:space="preserve"> сельского поселения</w:t>
      </w:r>
      <w:r w:rsidRPr="00DA3EF3">
        <w:rPr>
          <w:rFonts w:eastAsia="Calibri"/>
          <w:i/>
          <w:sz w:val="26"/>
          <w:szCs w:val="26"/>
        </w:rPr>
        <w:t>.</w:t>
      </w:r>
    </w:p>
    <w:p w:rsidR="00AB4C7B" w:rsidRPr="00F83FF5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 xml:space="preserve">9. План проверок </w:t>
      </w:r>
      <w:r w:rsidRPr="00F83FF5">
        <w:rPr>
          <w:rFonts w:eastAsia="Calibri"/>
          <w:sz w:val="26"/>
          <w:szCs w:val="26"/>
        </w:rPr>
        <w:t>формируется  на год  и утверждается не позднее 25 декабря года, предшествующего году проведения плановых проверок).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 xml:space="preserve"> 10. План проверок должен содержать наименование органа ведомственного контроля, реквизиты подведомственных заказчиков, в отношении которых принято решение о проведении проверки (наименование, индивидуальный номер налогоплательщика, адрес), проверяемый период, предмет проверки, месяц начала проведения проверки.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 xml:space="preserve">11. По решению </w:t>
      </w:r>
      <w:r>
        <w:rPr>
          <w:rFonts w:eastAsia="Calibri"/>
          <w:sz w:val="26"/>
          <w:szCs w:val="26"/>
        </w:rPr>
        <w:t xml:space="preserve">Администрации </w:t>
      </w:r>
      <w:proofErr w:type="spellStart"/>
      <w:r>
        <w:rPr>
          <w:rFonts w:eastAsia="Calibri"/>
          <w:sz w:val="26"/>
          <w:szCs w:val="26"/>
        </w:rPr>
        <w:t>Усть-Бакчарского</w:t>
      </w:r>
      <w:proofErr w:type="spellEnd"/>
      <w:r>
        <w:rPr>
          <w:rFonts w:eastAsia="Calibri"/>
          <w:sz w:val="26"/>
          <w:szCs w:val="26"/>
        </w:rPr>
        <w:t xml:space="preserve"> сельского поселения</w:t>
      </w:r>
      <w:r w:rsidRPr="00DA3EF3">
        <w:rPr>
          <w:rFonts w:eastAsia="Calibri"/>
          <w:sz w:val="26"/>
          <w:szCs w:val="26"/>
        </w:rPr>
        <w:t xml:space="preserve"> в план проверок могут быть внесены изменения.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12. Внесение изменений в план проверок в части указанных в нем сведений осуществляется: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1) в связи с изменением наименования заказчика;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2) в связи с изменением адреса места нахождения или адреса фактического осуществления деятельности заказчика;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3) в связи с реорганизацией заказчика.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13. Внесение изменений в план проверок в части исключения проверки из плана проверок осуществляется в связи с ликвидацией заказчика.</w:t>
      </w:r>
    </w:p>
    <w:p w:rsidR="00AB4C7B" w:rsidRPr="00F83FF5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 xml:space="preserve">14. Внесение изменений в план проверок осуществляется </w:t>
      </w:r>
      <w:r w:rsidRPr="00DA3EF3">
        <w:rPr>
          <w:rFonts w:eastAsia="Calibri"/>
          <w:i/>
          <w:sz w:val="26"/>
          <w:szCs w:val="26"/>
        </w:rPr>
        <w:t xml:space="preserve"> </w:t>
      </w:r>
      <w:r w:rsidRPr="00F83FF5">
        <w:rPr>
          <w:rFonts w:eastAsia="Calibri"/>
          <w:sz w:val="26"/>
          <w:szCs w:val="26"/>
        </w:rPr>
        <w:t>за пять рабочих дней до дня начала плановой проверки, в отношении которой вносятся такие изменения.</w:t>
      </w:r>
    </w:p>
    <w:p w:rsidR="00AB4C7B" w:rsidRPr="00D03A5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15. План проверок (внесенное в план изменение) размещается на официальном сайте органа ведомственного контроля не позднее</w:t>
      </w:r>
      <w:r w:rsidRPr="00DA3EF3">
        <w:rPr>
          <w:rFonts w:eastAsia="Calibri"/>
          <w:i/>
          <w:sz w:val="26"/>
          <w:szCs w:val="26"/>
        </w:rPr>
        <w:t xml:space="preserve">  </w:t>
      </w:r>
      <w:r w:rsidRPr="00D03A53">
        <w:rPr>
          <w:rFonts w:eastAsia="Calibri"/>
          <w:sz w:val="26"/>
          <w:szCs w:val="26"/>
        </w:rPr>
        <w:t>пяти рабочих дней со дня утверждения плана проверок (со дня внесения изменений в план проверок).</w:t>
      </w:r>
    </w:p>
    <w:p w:rsidR="00AB4C7B" w:rsidRPr="00D03A5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 xml:space="preserve">16. Плановые проверки соблюдения законодательства о закупках отдельными видами юридических лиц в отношении одного заказчика </w:t>
      </w:r>
      <w:r>
        <w:rPr>
          <w:rFonts w:eastAsia="Calibri"/>
          <w:sz w:val="26"/>
          <w:szCs w:val="26"/>
        </w:rPr>
        <w:t xml:space="preserve"> проводятся один раз в три </w:t>
      </w:r>
      <w:r w:rsidRPr="00D03A53">
        <w:rPr>
          <w:rFonts w:eastAsia="Calibri"/>
          <w:sz w:val="26"/>
          <w:szCs w:val="26"/>
        </w:rPr>
        <w:t xml:space="preserve">года и не чаще одного раза в шесть месяцев. 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 xml:space="preserve">17. Внеплановые проверки проводятся по решению </w:t>
      </w:r>
      <w:r>
        <w:rPr>
          <w:rFonts w:eastAsia="Calibri"/>
          <w:sz w:val="26"/>
          <w:szCs w:val="26"/>
        </w:rPr>
        <w:t xml:space="preserve">Главы </w:t>
      </w:r>
      <w:proofErr w:type="spellStart"/>
      <w:r>
        <w:rPr>
          <w:rFonts w:eastAsia="Calibri"/>
          <w:sz w:val="26"/>
          <w:szCs w:val="26"/>
        </w:rPr>
        <w:t>Усть-Бакчарского</w:t>
      </w:r>
      <w:proofErr w:type="spellEnd"/>
      <w:r>
        <w:rPr>
          <w:rFonts w:eastAsia="Calibri"/>
          <w:sz w:val="26"/>
          <w:szCs w:val="26"/>
        </w:rPr>
        <w:t xml:space="preserve"> сельского поселения</w:t>
      </w:r>
      <w:r w:rsidRPr="00DA3EF3">
        <w:rPr>
          <w:rFonts w:eastAsia="Calibri"/>
          <w:sz w:val="26"/>
          <w:szCs w:val="26"/>
        </w:rPr>
        <w:t>, принятому на основании поступившей от органов государственной власти, органов местного самоуправления, общественных объединений, юридических и физических лиц информации о нарушениях заказчиком законодательства о закупках отдельными видами юридических лиц.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18. Плановые и внеплановые проверки могут проводиться в форме камеральной (документарной) проверки или выездной проверки.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19. Камеральная (документарная) проверка осуществляется по месту нахождения органа ведомственного контроля на основании представленных по его запросу информации и документов, касающихся вопросов проверки.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20. Выездная проверка проводится по месту нахождения заказчика.</w:t>
      </w:r>
    </w:p>
    <w:p w:rsidR="00AB4C7B" w:rsidRPr="00D03A5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21. О проведении проверки издается распоряжение</w:t>
      </w:r>
      <w:r w:rsidRPr="00DA3EF3">
        <w:rPr>
          <w:rFonts w:eastAsia="Calibri"/>
          <w:i/>
          <w:sz w:val="26"/>
          <w:szCs w:val="26"/>
        </w:rPr>
        <w:t xml:space="preserve"> </w:t>
      </w:r>
      <w:r w:rsidRPr="00D03A53">
        <w:rPr>
          <w:rFonts w:eastAsia="Calibri"/>
          <w:sz w:val="26"/>
          <w:szCs w:val="26"/>
        </w:rPr>
        <w:t xml:space="preserve">Главы </w:t>
      </w:r>
      <w:proofErr w:type="spellStart"/>
      <w:r w:rsidRPr="00D03A53">
        <w:rPr>
          <w:rFonts w:eastAsia="Calibri"/>
          <w:sz w:val="26"/>
          <w:szCs w:val="26"/>
        </w:rPr>
        <w:t>Усть-Бакчарского</w:t>
      </w:r>
      <w:proofErr w:type="spellEnd"/>
      <w:r w:rsidRPr="00D03A53">
        <w:rPr>
          <w:rFonts w:eastAsia="Calibri"/>
          <w:sz w:val="26"/>
          <w:szCs w:val="26"/>
        </w:rPr>
        <w:t xml:space="preserve"> сельского поселения, которое должно содержать следующие сведения: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1) наименование органа ведомственного контроля;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2) наименование заказчика и место его нахождения;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3) вид проверки (плановая или внеплановая);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4) предмет проверки;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lastRenderedPageBreak/>
        <w:t>5) основание проведения проверки (пункт плана проверок, информация, послужившая поводом для принятия решения о проведении внеплановой проверки);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6) форма проверки (камеральная (документарная) или выездная);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7) проверяемый период;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8) лицо, уполномоченное на проведение проверки;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9) срок проведения проверки.</w:t>
      </w:r>
    </w:p>
    <w:p w:rsidR="00AB4C7B" w:rsidRPr="00DA3EF3" w:rsidRDefault="00AB4C7B" w:rsidP="00AB4C7B">
      <w:pPr>
        <w:autoSpaceDE w:val="0"/>
        <w:autoSpaceDN w:val="0"/>
        <w:adjustRightInd w:val="0"/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 xml:space="preserve">22. Орган ведомственного контроля не позднее, чем </w:t>
      </w:r>
      <w:r w:rsidRPr="00D03A53">
        <w:rPr>
          <w:rFonts w:eastAsia="Calibri"/>
          <w:sz w:val="26"/>
          <w:szCs w:val="26"/>
        </w:rPr>
        <w:t>за пять рабочих дней до дня начала проверки направляет заказчику уведомление о проведении проверки</w:t>
      </w:r>
      <w:r w:rsidRPr="00DA3EF3">
        <w:rPr>
          <w:rFonts w:eastAsia="Calibri"/>
          <w:sz w:val="26"/>
          <w:szCs w:val="26"/>
        </w:rPr>
        <w:t xml:space="preserve"> с приложением копии распоряжения о проведении проверки и запроса о предоставлении документов и информации, необходимых для проведения проверки.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Уведомление о проведении проверки направляется органом ведомственного контроля заказчику любым способом, позволяющим получить подтверждение получения уведомления.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23. Лицо,  проводящее проверку,  имеет право: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 xml:space="preserve"> 1) беспрепятственного доступа на территорию, в помещения заказчика при предъявлении служебного удостоверения с учетом требований законодательства Российской Федерации о защите государственной тайны в случае осуществления выездной проверки;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2) истребования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3) получения необходимых объяснений в письменной форме, в форме электронного документа и в устной форме по вопросам проводимой проверки.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24. Лицо,  проводящее проверку,  обязано: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1) соблюдать законы и иные нормативные правовые акты Российской Федерации, нормативные  правовые акты</w:t>
      </w:r>
      <w:r>
        <w:rPr>
          <w:rFonts w:eastAsia="Calibri"/>
          <w:sz w:val="26"/>
          <w:szCs w:val="26"/>
        </w:rPr>
        <w:t xml:space="preserve"> Администрации </w:t>
      </w:r>
      <w:proofErr w:type="spellStart"/>
      <w:r>
        <w:rPr>
          <w:rFonts w:eastAsia="Calibri"/>
          <w:sz w:val="26"/>
          <w:szCs w:val="26"/>
        </w:rPr>
        <w:t>Усть-Бакчарского</w:t>
      </w:r>
      <w:proofErr w:type="spellEnd"/>
      <w:r>
        <w:rPr>
          <w:rFonts w:eastAsia="Calibri"/>
          <w:sz w:val="26"/>
          <w:szCs w:val="26"/>
        </w:rPr>
        <w:t xml:space="preserve"> сельского поселения</w:t>
      </w:r>
      <w:r w:rsidRPr="00DA3EF3">
        <w:rPr>
          <w:rFonts w:eastAsia="Calibri"/>
          <w:sz w:val="26"/>
          <w:szCs w:val="26"/>
        </w:rPr>
        <w:t xml:space="preserve"> 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2) знакомить руководителя заказчика (лицо, исполняющее его обязанности) с результатами проверки.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25. Во время проведения проверки должностные лица и работники заказчика обязаны: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1) обеспечивать лицу,  проводящему  проверку,  право беспрепятственного доступа на территорию, в помещения заказчика с учетом требований законодательства Российской Федерации о защите государственной тайны;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2) представлять по требованию лица, проводящего проверку, необходимые для проведения проверки оригиналы документов, сведения, а также служебную переписку в электронном виде;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3) обеспечивать необходимые для проведения проверки условия работы лица, проводящего проверку, в том числе предоставлять помещения, оргтехнику, средства связи и оборудование.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26. Необходимые для проведения проверки документы, материалы и сведения представляются заказчиком в подлиннике.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27. В пределах срока проверки, указанного в распоряжении о проведении проверки,  составляется акт проверки, который подписывается лицом,  проводившим проверку.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28. Акт проверки должен содержать следующие сведения: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lastRenderedPageBreak/>
        <w:t>1) дата и место составления акта проверки;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2) наименование  органа ведомственного контроля;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3) наименование заказчика, в отношении которого проведена проверка;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4) основания проведения проверки;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5) проверяемый период;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6) срок проведения проверки;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7) информация о выводах, сделанных по итогам проверки (о наличии и содержании нарушений обязательных требований или их отсутствии).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29. Акт проверки вручается руководителю заказчика (лицу, исполняющему его обязанности) не позднее трёх рабочих дней со дня составления акта проверки.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 xml:space="preserve">30. Заказчик в течение </w:t>
      </w:r>
      <w:r w:rsidRPr="00DA3EF3">
        <w:rPr>
          <w:rFonts w:eastAsia="Calibri"/>
          <w:i/>
          <w:sz w:val="26"/>
          <w:szCs w:val="26"/>
        </w:rPr>
        <w:t xml:space="preserve"> </w:t>
      </w:r>
      <w:r w:rsidRPr="00D03A53">
        <w:rPr>
          <w:rFonts w:eastAsia="Calibri"/>
          <w:sz w:val="26"/>
          <w:szCs w:val="26"/>
        </w:rPr>
        <w:t>пять рабочих дней</w:t>
      </w:r>
      <w:r w:rsidRPr="00DA3EF3">
        <w:rPr>
          <w:rFonts w:eastAsia="Calibri"/>
          <w:b/>
          <w:i/>
          <w:sz w:val="26"/>
          <w:szCs w:val="26"/>
        </w:rPr>
        <w:t xml:space="preserve"> </w:t>
      </w:r>
      <w:r w:rsidRPr="00DA3EF3">
        <w:rPr>
          <w:rFonts w:eastAsia="Calibri"/>
          <w:sz w:val="26"/>
          <w:szCs w:val="26"/>
        </w:rPr>
        <w:t>со дня получения акта проверки вправе представить в орган ведомственного контроля письменные возражения по фактам, изложенным в акте проверки, которые приобщаются к материалам проверки.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 xml:space="preserve">31. При включении в акт проверки информации о выявленных нарушениях законодательства о закупках отдельными видами юридических лиц заказчик не </w:t>
      </w:r>
      <w:r w:rsidRPr="00D03A53">
        <w:rPr>
          <w:rFonts w:eastAsia="Calibri"/>
          <w:sz w:val="26"/>
          <w:szCs w:val="26"/>
        </w:rPr>
        <w:t>позднее  пяти рабочих дней</w:t>
      </w:r>
      <w:r w:rsidRPr="00D03A53">
        <w:rPr>
          <w:rFonts w:eastAsia="Calibri"/>
          <w:b/>
          <w:sz w:val="26"/>
          <w:szCs w:val="26"/>
        </w:rPr>
        <w:t xml:space="preserve"> </w:t>
      </w:r>
      <w:r w:rsidRPr="00D03A53">
        <w:rPr>
          <w:rFonts w:eastAsia="Calibri"/>
          <w:sz w:val="26"/>
          <w:szCs w:val="26"/>
        </w:rPr>
        <w:t>со</w:t>
      </w:r>
      <w:r w:rsidRPr="00DA3EF3">
        <w:rPr>
          <w:rFonts w:eastAsia="Calibri"/>
          <w:sz w:val="26"/>
          <w:szCs w:val="26"/>
        </w:rPr>
        <w:t xml:space="preserve"> дня получения акта составляет и представляет на утверждение </w:t>
      </w:r>
      <w:r>
        <w:rPr>
          <w:rFonts w:eastAsia="Calibri"/>
          <w:sz w:val="26"/>
          <w:szCs w:val="26"/>
        </w:rPr>
        <w:t xml:space="preserve">Главы </w:t>
      </w:r>
      <w:proofErr w:type="spellStart"/>
      <w:r>
        <w:rPr>
          <w:rFonts w:eastAsia="Calibri"/>
          <w:sz w:val="26"/>
          <w:szCs w:val="26"/>
        </w:rPr>
        <w:t>Усть-Бакчарского</w:t>
      </w:r>
      <w:proofErr w:type="spellEnd"/>
      <w:r>
        <w:rPr>
          <w:rFonts w:eastAsia="Calibri"/>
          <w:sz w:val="26"/>
          <w:szCs w:val="26"/>
        </w:rPr>
        <w:t xml:space="preserve"> сельского поселения</w:t>
      </w:r>
      <w:r w:rsidRPr="00DA3EF3">
        <w:rPr>
          <w:rFonts w:eastAsia="Calibri"/>
          <w:i/>
          <w:sz w:val="26"/>
          <w:szCs w:val="26"/>
        </w:rPr>
        <w:t xml:space="preserve"> </w:t>
      </w:r>
      <w:r w:rsidRPr="00DA3EF3">
        <w:rPr>
          <w:rFonts w:eastAsia="Calibri"/>
          <w:sz w:val="26"/>
          <w:szCs w:val="26"/>
        </w:rPr>
        <w:t>план устранения выявленных нарушений (далее - план).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32. План включает в себя: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1) наименование должности лица, утверждающего план, его фамилию, инициалы, подпись, дату утверждения плана;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2) наименование заказчика;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3) содержание нарушений, выявленных по результатам проверки;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4) перечень конкретных мероприятий по устранению выявленных нарушений и сроки их исполнения.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33. В случае выявления по результатам проверки действий (бездействия), содержащих признаки административного правонарушения, не позднее пяти рабочих дней со дня составления акта проверки данная информация с приложением подтверждающих документов (заверенных в установленном порядке копий документов) направляется органом ведомственного контроля в федеральный орган исполнительной власти, уполномоченный рассматривать дела о таких административных правонарушениях.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34.  В случае выявления по результатам проверки действий (бездействия), содержащих признаки состава преступления, не позднее пяти рабочих дней со дня составления акта проверки данная информация с приложением подтверждающих документов (заверенных в установленном порядке копий документов) направляется органом ведомственного контроля в правоохранительные органы.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35. Не позднее пяти рабочих дней со дня истечения установленного планом последнего дня срока исполнения мероприятий по устранению выявленных нарушений заказчик представляет в орган ведомственного контроля отчет об устранении выявленных нарушений.</w:t>
      </w:r>
    </w:p>
    <w:p w:rsidR="00AB4C7B" w:rsidRPr="00DA3EF3" w:rsidRDefault="00AB4C7B" w:rsidP="00AB4C7B">
      <w:pPr>
        <w:ind w:firstLine="600"/>
        <w:jc w:val="both"/>
        <w:rPr>
          <w:rFonts w:eastAsia="Calibri"/>
          <w:sz w:val="26"/>
          <w:szCs w:val="26"/>
        </w:rPr>
      </w:pPr>
      <w:r w:rsidRPr="00DA3EF3">
        <w:rPr>
          <w:rFonts w:eastAsia="Calibri"/>
          <w:sz w:val="26"/>
          <w:szCs w:val="26"/>
        </w:rPr>
        <w:t>36. Материалы проверки, включая акт проверки, план устранения нарушений и отчет об исполнении выявленных нарушений, хранятся три года с даты поступления в орган ведомственного контроля отчета об устранении выявленных нарушений.</w:t>
      </w:r>
    </w:p>
    <w:p w:rsidR="00AB4C7B" w:rsidRDefault="00AB4C7B" w:rsidP="0066415F">
      <w:pPr>
        <w:rPr>
          <w:sz w:val="22"/>
          <w:szCs w:val="22"/>
        </w:rPr>
      </w:pPr>
    </w:p>
    <w:sectPr w:rsidR="00AB4C7B" w:rsidSect="004F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B40"/>
    <w:multiLevelType w:val="hybridMultilevel"/>
    <w:tmpl w:val="28F6E0D0"/>
    <w:lvl w:ilvl="0" w:tplc="15F013E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B451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628AA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57F85AA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9EAB5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732DE5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520EE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9A1EF15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2834B6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131714C5"/>
    <w:multiLevelType w:val="multilevel"/>
    <w:tmpl w:val="65FE3C2E"/>
    <w:lvl w:ilvl="0">
      <w:start w:val="1"/>
      <w:numFmt w:val="decimal"/>
      <w:lvlText w:val="%1."/>
      <w:lvlJc w:val="left"/>
      <w:pPr>
        <w:ind w:left="653" w:hanging="240"/>
      </w:pPr>
      <w:rPr>
        <w:rFonts w:ascii="Times New Roman" w:eastAsia="Times New Roman" w:hAnsi="Times New Roman" w:cs="Times New Roman"/>
        <w:b/>
        <w:bCs/>
        <w:w w:val="99"/>
      </w:rPr>
    </w:lvl>
    <w:lvl w:ilvl="1">
      <w:start w:val="1"/>
      <w:numFmt w:val="decimal"/>
      <w:lvlText w:val="%1.%2."/>
      <w:lvlJc w:val="left"/>
      <w:pPr>
        <w:ind w:left="873" w:hanging="447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53" w:hanging="600"/>
      </w:pPr>
      <w:rPr>
        <w:rFonts w:ascii="Times New Roman" w:eastAsia="Times New Roman" w:hAnsi="Times New Roman" w:cs="Times New Roman" w:hint="default"/>
        <w:color w:val="323232"/>
        <w:w w:val="99"/>
        <w:sz w:val="24"/>
        <w:szCs w:val="24"/>
      </w:rPr>
    </w:lvl>
    <w:lvl w:ilvl="3">
      <w:numFmt w:val="bullet"/>
      <w:lvlText w:val="•"/>
      <w:lvlJc w:val="left"/>
      <w:pPr>
        <w:ind w:left="3342" w:hanging="600"/>
      </w:pPr>
      <w:rPr>
        <w:rFonts w:hint="default"/>
      </w:rPr>
    </w:lvl>
    <w:lvl w:ilvl="4">
      <w:numFmt w:val="bullet"/>
      <w:lvlText w:val="•"/>
      <w:lvlJc w:val="left"/>
      <w:pPr>
        <w:ind w:left="4473" w:hanging="600"/>
      </w:pPr>
      <w:rPr>
        <w:rFonts w:hint="default"/>
      </w:rPr>
    </w:lvl>
    <w:lvl w:ilvl="5">
      <w:numFmt w:val="bullet"/>
      <w:lvlText w:val="•"/>
      <w:lvlJc w:val="left"/>
      <w:pPr>
        <w:ind w:left="5604" w:hanging="600"/>
      </w:pPr>
      <w:rPr>
        <w:rFonts w:hint="default"/>
      </w:rPr>
    </w:lvl>
    <w:lvl w:ilvl="6">
      <w:numFmt w:val="bullet"/>
      <w:lvlText w:val="•"/>
      <w:lvlJc w:val="left"/>
      <w:pPr>
        <w:ind w:left="6735" w:hanging="600"/>
      </w:pPr>
      <w:rPr>
        <w:rFonts w:hint="default"/>
      </w:rPr>
    </w:lvl>
    <w:lvl w:ilvl="7">
      <w:numFmt w:val="bullet"/>
      <w:lvlText w:val="•"/>
      <w:lvlJc w:val="left"/>
      <w:pPr>
        <w:ind w:left="7866" w:hanging="600"/>
      </w:pPr>
      <w:rPr>
        <w:rFonts w:hint="default"/>
      </w:rPr>
    </w:lvl>
    <w:lvl w:ilvl="8">
      <w:numFmt w:val="bullet"/>
      <w:lvlText w:val="•"/>
      <w:lvlJc w:val="left"/>
      <w:pPr>
        <w:ind w:left="8997" w:hanging="600"/>
      </w:pPr>
      <w:rPr>
        <w:rFonts w:hint="default"/>
      </w:rPr>
    </w:lvl>
  </w:abstractNum>
  <w:abstractNum w:abstractNumId="2">
    <w:nsid w:val="27191660"/>
    <w:multiLevelType w:val="hybridMultilevel"/>
    <w:tmpl w:val="1444EFF6"/>
    <w:lvl w:ilvl="0" w:tplc="51F0CAC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A1659B1"/>
    <w:multiLevelType w:val="hybridMultilevel"/>
    <w:tmpl w:val="03007976"/>
    <w:lvl w:ilvl="0" w:tplc="1AEEA4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24143"/>
    <w:multiLevelType w:val="hybridMultilevel"/>
    <w:tmpl w:val="360CED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43873"/>
    <w:multiLevelType w:val="hybridMultilevel"/>
    <w:tmpl w:val="0C7A0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6721"/>
    <w:rsid w:val="004F615F"/>
    <w:rsid w:val="00502740"/>
    <w:rsid w:val="0064569B"/>
    <w:rsid w:val="0066415F"/>
    <w:rsid w:val="00776721"/>
    <w:rsid w:val="00985BEC"/>
    <w:rsid w:val="00A66CA0"/>
    <w:rsid w:val="00A84C32"/>
    <w:rsid w:val="00AB4C7B"/>
    <w:rsid w:val="00CC14E7"/>
    <w:rsid w:val="00FA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C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72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77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767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776721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77672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767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767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76721"/>
    <w:rPr>
      <w:rFonts w:ascii="Arial" w:hAnsi="Arial" w:cs="Arial"/>
    </w:rPr>
  </w:style>
  <w:style w:type="paragraph" w:customStyle="1" w:styleId="ConsPlusNormal0">
    <w:name w:val="ConsPlusNormal"/>
    <w:link w:val="ConsPlusNormal"/>
    <w:rsid w:val="007767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64569B"/>
    <w:pPr>
      <w:spacing w:after="0" w:line="240" w:lineRule="auto"/>
    </w:pPr>
  </w:style>
  <w:style w:type="paragraph" w:customStyle="1" w:styleId="Standard">
    <w:name w:val="Standard"/>
    <w:uiPriority w:val="99"/>
    <w:rsid w:val="00985BE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985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415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реквизитПодпись"/>
    <w:basedOn w:val="a"/>
    <w:rsid w:val="0066415F"/>
    <w:pPr>
      <w:tabs>
        <w:tab w:val="left" w:pos="6804"/>
      </w:tabs>
      <w:suppressAutoHyphens/>
      <w:autoSpaceDN w:val="0"/>
      <w:spacing w:before="360"/>
    </w:pPr>
    <w:rPr>
      <w:szCs w:val="20"/>
      <w:lang w:eastAsia="ar-SA"/>
    </w:rPr>
  </w:style>
  <w:style w:type="paragraph" w:styleId="aa">
    <w:name w:val="List Paragraph"/>
    <w:basedOn w:val="a"/>
    <w:link w:val="ab"/>
    <w:uiPriority w:val="1"/>
    <w:qFormat/>
    <w:rsid w:val="006641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6415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b">
    <w:name w:val="Абзац списка Знак"/>
    <w:basedOn w:val="a0"/>
    <w:link w:val="aa"/>
    <w:uiPriority w:val="1"/>
    <w:locked/>
    <w:rsid w:val="0066415F"/>
    <w:rPr>
      <w:rFonts w:ascii="Calibri" w:eastAsia="Calibri" w:hAnsi="Calibri" w:cs="Times New Roman"/>
    </w:rPr>
  </w:style>
  <w:style w:type="paragraph" w:customStyle="1" w:styleId="Heading3">
    <w:name w:val="Heading 3"/>
    <w:basedOn w:val="a"/>
    <w:uiPriority w:val="1"/>
    <w:qFormat/>
    <w:rsid w:val="0066415F"/>
    <w:pPr>
      <w:widowControl w:val="0"/>
      <w:autoSpaceDE w:val="0"/>
      <w:autoSpaceDN w:val="0"/>
      <w:ind w:left="653"/>
      <w:jc w:val="both"/>
      <w:outlineLvl w:val="3"/>
    </w:pPr>
    <w:rPr>
      <w:b/>
      <w:bCs/>
      <w:lang w:val="en-US" w:eastAsia="en-US"/>
    </w:rPr>
  </w:style>
  <w:style w:type="character" w:customStyle="1" w:styleId="10">
    <w:name w:val="Заголовок 1 Знак"/>
    <w:basedOn w:val="a0"/>
    <w:link w:val="1"/>
    <w:rsid w:val="00AB4C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header"/>
    <w:basedOn w:val="a"/>
    <w:link w:val="ad"/>
    <w:semiHidden/>
    <w:unhideWhenUsed/>
    <w:rsid w:val="00AB4C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AB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B4C7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B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B4C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B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semiHidden/>
    <w:unhideWhenUsed/>
    <w:rsid w:val="00AB4C7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AB4C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B4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PlusCell">
    <w:name w:val="ConsPlusCell"/>
    <w:rsid w:val="00AB4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Название Знак1"/>
    <w:basedOn w:val="a0"/>
    <w:locked/>
    <w:rsid w:val="00AB4C7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A2D2314CD3F0D8C73A602FB5C911F0D951534FDBE72438B2578658EFE68645M2o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5922</Words>
  <Characters>33760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2019-06-24T07:15:00Z</dcterms:created>
  <dcterms:modified xsi:type="dcterms:W3CDTF">2019-09-09T01:54:00Z</dcterms:modified>
</cp:coreProperties>
</file>