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40" w:rsidRDefault="00D72E40" w:rsidP="00D72E40">
      <w:pPr>
        <w:pStyle w:val="a3"/>
        <w:rPr>
          <w:sz w:val="24"/>
        </w:rPr>
      </w:pPr>
      <w:r>
        <w:rPr>
          <w:sz w:val="24"/>
        </w:rPr>
        <w:t>Муниципальное образование «</w:t>
      </w:r>
      <w:proofErr w:type="spellStart"/>
      <w:r>
        <w:rPr>
          <w:sz w:val="24"/>
        </w:rPr>
        <w:t>Усть-Бакчарское</w:t>
      </w:r>
      <w:proofErr w:type="spellEnd"/>
      <w:r>
        <w:rPr>
          <w:sz w:val="24"/>
        </w:rPr>
        <w:t xml:space="preserve"> сельское поселение»</w:t>
      </w:r>
    </w:p>
    <w:p w:rsidR="00D72E40" w:rsidRDefault="00D72E40" w:rsidP="00D72E40">
      <w:pPr>
        <w:pStyle w:val="a3"/>
      </w:pPr>
    </w:p>
    <w:p w:rsidR="00D72E40" w:rsidRDefault="00D72E40" w:rsidP="00D72E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УСТЬ-БАКЧАРСКОГО СЕЛЬСКОГО ПОСЕЛЕНИЯ</w:t>
      </w:r>
    </w:p>
    <w:p w:rsidR="00D72E40" w:rsidRDefault="00D72E40" w:rsidP="00D72E40">
      <w:pPr>
        <w:jc w:val="center"/>
        <w:rPr>
          <w:b/>
          <w:bCs/>
          <w:sz w:val="28"/>
        </w:rPr>
      </w:pPr>
    </w:p>
    <w:p w:rsidR="00D72E40" w:rsidRDefault="00D72E40" w:rsidP="00D72E40">
      <w:pPr>
        <w:pStyle w:val="2"/>
      </w:pPr>
      <w:r>
        <w:t xml:space="preserve">РЕШЕНИЕ </w:t>
      </w:r>
    </w:p>
    <w:p w:rsidR="00D72E40" w:rsidRDefault="00D72E40" w:rsidP="00D72E40"/>
    <w:p w:rsidR="00D72E40" w:rsidRDefault="00BF5D21" w:rsidP="00D72E40">
      <w:pPr>
        <w:jc w:val="center"/>
        <w:rPr>
          <w:bCs/>
        </w:rPr>
      </w:pPr>
      <w:r>
        <w:rPr>
          <w:bCs/>
        </w:rPr>
        <w:t>27.04</w:t>
      </w:r>
      <w:r w:rsidR="00D72E40">
        <w:rPr>
          <w:bCs/>
        </w:rPr>
        <w:t>.2018</w:t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  <w:t xml:space="preserve"> с. Усть-Бакчар </w:t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  <w:t xml:space="preserve">                  №  </w:t>
      </w:r>
      <w:r>
        <w:rPr>
          <w:bCs/>
        </w:rPr>
        <w:t>15</w:t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  <w:r w:rsidR="00D72E40">
        <w:rPr>
          <w:bCs/>
        </w:rPr>
        <w:tab/>
      </w:r>
    </w:p>
    <w:p w:rsidR="00D72E40" w:rsidRDefault="00D72E40" w:rsidP="00D72E4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установлении учетной нормы площади жилого помещения</w:t>
      </w:r>
    </w:p>
    <w:p w:rsidR="00D72E40" w:rsidRDefault="00D72E40" w:rsidP="00D72E4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нормы предоставления  площади жилого помещения </w:t>
      </w:r>
    </w:p>
    <w:p w:rsidR="00D72E40" w:rsidRDefault="00D72E40" w:rsidP="00D72E4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договору социального найма</w:t>
      </w:r>
    </w:p>
    <w:p w:rsidR="00D72E40" w:rsidRDefault="00D72E40" w:rsidP="00D72E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tooltip="&quot;Жилищный кодекс Российской Федерации&quot; от 29.12.2004 N 188-ФЗ (ред. от 02.07.2013){КонсультантПлюс}" w:history="1">
        <w:r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статьями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ooltip="&quot;Жилищный кодекс Российской Федерации&quot; от 29.12.2004 N 188-ФЗ (ред. от 02.07.2013){КонсультантПлюс}" w:history="1">
        <w:r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6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статьей 1</w:t>
        </w:r>
      </w:hyperlink>
      <w:r>
        <w:rPr>
          <w:rFonts w:ascii="Times New Roman" w:hAnsi="Times New Roman" w:cs="Times New Roman"/>
          <w:sz w:val="24"/>
          <w:szCs w:val="24"/>
        </w:rPr>
        <w:t>4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поселение»,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учетную норму площади жилого помещения - 12 квадратных метров общей площади на одного человека.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   норму предоставления общей площади жилого помещения по договору социального найма в размере: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- 25 квадратных метров для одиноко проживающего гражданина;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- 15 квадратных метров общей площади на одного члена семьи, состоящей от двух до четырех человек;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- 12,5 квадратных метров общей площади на одного члена семьи, состоящей от пяти человек и более. 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Превышение нормы предоставления площади жилого помещения допускается в случаях, предусмотренных Жилищным кодексом Российской Федерации.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предоставлении жилых помещений лицам из числа детей-сирот и детей, оставшихся без попечения родителей, а так же лиц из их числа, не имеющих закрепленного  жилого помещения применять норму предоставления общей площади жилого помещения по договору социального найма.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7" w:tooltip="Решение Думы г. Стрежевого от 11.05.2005 N 331 &quot;Об установлении учетной нормы площади жилого помещения и нормы предоставления площади жилого помещения по договору социального найма&quot;------------ Утратил силу{КонсультантПлюс}" w:history="1">
        <w:proofErr w:type="gramStart"/>
        <w:r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решени</w:t>
        </w:r>
      </w:hyperlink>
      <w:r w:rsidR="00AE3129"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21.05.2015 № 9 «Об установлении нормы предоставления и учетной нормы площади  жилого помещения»;</w:t>
      </w:r>
    </w:p>
    <w:p w:rsidR="0043275F" w:rsidRDefault="00AE3129" w:rsidP="00AE312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744">
        <w:t xml:space="preserve"> 4</w:t>
      </w:r>
      <w:r w:rsidR="00D72E40">
        <w:t>.</w:t>
      </w:r>
      <w:r w:rsidR="0043275F" w:rsidRPr="0043275F">
        <w:t xml:space="preserve"> </w:t>
      </w:r>
      <w:r w:rsidR="0043275F" w:rsidRPr="005944A1">
        <w:t xml:space="preserve">Настоящее </w:t>
      </w:r>
      <w:r w:rsidR="0043275F">
        <w:t xml:space="preserve"> решение</w:t>
      </w:r>
      <w:r w:rsidR="0043275F" w:rsidRPr="005944A1">
        <w:t xml:space="preserve"> вступает в силу  с</w:t>
      </w:r>
      <w:r w:rsidR="0043275F">
        <w:t xml:space="preserve"> момента </w:t>
      </w:r>
      <w:r w:rsidR="0043275F" w:rsidRPr="005944A1">
        <w:t xml:space="preserve"> </w:t>
      </w:r>
      <w:r w:rsidR="0043275F">
        <w:t xml:space="preserve"> опубликования (обнародования) и распространяется на правоотношения, возникшие с 01 января 2018 года.</w:t>
      </w:r>
    </w:p>
    <w:p w:rsidR="0043275F" w:rsidRDefault="0043275F" w:rsidP="0043275F">
      <w:pPr>
        <w:jc w:val="both"/>
      </w:pPr>
      <w:r>
        <w:t xml:space="preserve">          5. Обнародовать настоящее решение в установленном порядке и разместить на  официальном сайте </w:t>
      </w:r>
      <w:proofErr w:type="spellStart"/>
      <w:r>
        <w:t>Усть-Бакчарского</w:t>
      </w:r>
      <w:proofErr w:type="spellEnd"/>
      <w:r>
        <w:t xml:space="preserve"> сельского поселения </w:t>
      </w:r>
      <w:r w:rsidRPr="005944A1">
        <w:t xml:space="preserve"> в информационно-телекоммуникационной сети Интернет.</w:t>
      </w:r>
      <w:r w:rsidRPr="0009627A">
        <w:t xml:space="preserve"> </w:t>
      </w:r>
    </w:p>
    <w:p w:rsidR="00D72E40" w:rsidRDefault="00D72E40" w:rsidP="00D72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над исполнением настоящего решения возложить на контрольно-право</w:t>
      </w:r>
      <w:r w:rsidR="0043275F">
        <w:rPr>
          <w:rFonts w:ascii="Times New Roman" w:hAnsi="Times New Roman" w:cs="Times New Roman"/>
          <w:sz w:val="24"/>
          <w:szCs w:val="24"/>
        </w:rPr>
        <w:t>вую комиссию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E40" w:rsidRDefault="00D72E40" w:rsidP="00D72E40"/>
    <w:p w:rsidR="00D72E40" w:rsidRDefault="00D72E40" w:rsidP="00D72E40"/>
    <w:p w:rsidR="00D72E40" w:rsidRDefault="00D72E40" w:rsidP="00D72E40"/>
    <w:p w:rsidR="00D72E40" w:rsidRDefault="00D72E40" w:rsidP="00D72E40">
      <w:r>
        <w:t xml:space="preserve">Глава </w:t>
      </w:r>
      <w:r w:rsidR="0043275F">
        <w:t xml:space="preserve"> </w:t>
      </w:r>
      <w:proofErr w:type="spellStart"/>
      <w:r w:rsidR="0043275F">
        <w:t>Усть-Бакчарского</w:t>
      </w:r>
      <w:proofErr w:type="spellEnd"/>
      <w:r>
        <w:t xml:space="preserve"> </w:t>
      </w:r>
      <w:r>
        <w:br/>
        <w:t>сельского поселения</w:t>
      </w:r>
      <w:r>
        <w:tab/>
      </w:r>
      <w:r>
        <w:tab/>
      </w:r>
      <w:r>
        <w:tab/>
        <w:t xml:space="preserve">             </w:t>
      </w:r>
      <w:r w:rsidR="0043275F">
        <w:t xml:space="preserve">                     </w:t>
      </w:r>
      <w:r>
        <w:t xml:space="preserve">   В.</w:t>
      </w:r>
      <w:r w:rsidR="0043275F">
        <w:t>Н.</w:t>
      </w:r>
      <w:proofErr w:type="gramStart"/>
      <w:r w:rsidR="0043275F">
        <w:t>Бессмертных</w:t>
      </w:r>
      <w:proofErr w:type="gramEnd"/>
    </w:p>
    <w:p w:rsidR="0087571F" w:rsidRDefault="0087571F"/>
    <w:sectPr w:rsidR="0087571F" w:rsidSect="0087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40"/>
    <w:rsid w:val="0010307E"/>
    <w:rsid w:val="003C6053"/>
    <w:rsid w:val="0043275F"/>
    <w:rsid w:val="00731744"/>
    <w:rsid w:val="0087571F"/>
    <w:rsid w:val="00AE3129"/>
    <w:rsid w:val="00BF5D21"/>
    <w:rsid w:val="00D7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72E40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2E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72E4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72E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D72E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72E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B5376FB99A7C7FAA6D7240E5CE2F893CE9356700341D0DC7A13E84017DCA1BDCX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B5376FB99A7C7FAA6D6C4DF3A2718D3CE663620938125398FE65D95674C04C8E815AFF2D9A45B3DBX7J" TargetMode="External"/><Relationship Id="rId5" Type="http://schemas.openxmlformats.org/officeDocument/2006/relationships/hyperlink" Target="consultantplus://offline/ref=98B5376FB99A7C7FAA6D6C4DF3A2718D3CE6636C0735125398FE65D95674C04C8E815AFF2D9A47B0DBX6J" TargetMode="External"/><Relationship Id="rId4" Type="http://schemas.openxmlformats.org/officeDocument/2006/relationships/hyperlink" Target="consultantplus://offline/ref=98B5376FB99A7C7FAA6D6C4DF3A2718D3CE6636C0735125398FE65D95674C04C8E815AFCD2XF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2018-04-30T04:19:00Z</cp:lastPrinted>
  <dcterms:created xsi:type="dcterms:W3CDTF">2018-03-13T04:38:00Z</dcterms:created>
  <dcterms:modified xsi:type="dcterms:W3CDTF">2018-04-30T04:19:00Z</dcterms:modified>
</cp:coreProperties>
</file>